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68AF8" w14:textId="77777777" w:rsidR="006A2EE6" w:rsidRDefault="006A2EE6" w:rsidP="003159E9">
      <w:pPr>
        <w:tabs>
          <w:tab w:val="left" w:leader="dot" w:pos="8640"/>
        </w:tabs>
        <w:spacing w:line="540" w:lineRule="exact"/>
        <w:ind w:leftChars="300" w:left="720"/>
        <w:rPr>
          <w:rFonts w:eastAsia="標楷體" w:hAnsi="標楷體"/>
          <w:sz w:val="36"/>
          <w:u w:val="single"/>
        </w:rPr>
      </w:pPr>
    </w:p>
    <w:p w14:paraId="516E160C" w14:textId="77777777" w:rsidR="00AA2F93" w:rsidRPr="0070735D" w:rsidRDefault="00AA2F93" w:rsidP="004E7DCB">
      <w:pPr>
        <w:snapToGrid w:val="0"/>
        <w:jc w:val="center"/>
        <w:outlineLvl w:val="0"/>
        <w:rPr>
          <w:rFonts w:eastAsia="標楷體"/>
          <w:sz w:val="36"/>
          <w:u w:val="single"/>
        </w:rPr>
      </w:pPr>
      <w:proofErr w:type="gramStart"/>
      <w:r w:rsidRPr="0070735D">
        <w:rPr>
          <w:rFonts w:eastAsia="標楷體" w:hAnsi="標楷體"/>
          <w:sz w:val="36"/>
          <w:u w:val="single"/>
        </w:rPr>
        <w:t>勞</w:t>
      </w:r>
      <w:proofErr w:type="gramEnd"/>
      <w:r w:rsidR="003D0D1C" w:rsidRPr="0070735D">
        <w:rPr>
          <w:rFonts w:eastAsia="標楷體" w:hAnsi="標楷體" w:hint="eastAsia"/>
          <w:sz w:val="36"/>
          <w:u w:val="single"/>
        </w:rPr>
        <w:t xml:space="preserve"> </w:t>
      </w:r>
      <w:r w:rsidRPr="0070735D">
        <w:rPr>
          <w:rFonts w:eastAsia="標楷體" w:hAnsi="標楷體"/>
          <w:sz w:val="36"/>
          <w:u w:val="single"/>
        </w:rPr>
        <w:t>工</w:t>
      </w:r>
      <w:r w:rsidRPr="0070735D">
        <w:rPr>
          <w:rFonts w:eastAsia="標楷體"/>
          <w:sz w:val="36"/>
          <w:u w:val="single"/>
        </w:rPr>
        <w:t xml:space="preserve"> </w:t>
      </w:r>
      <w:r w:rsidRPr="0070735D">
        <w:rPr>
          <w:rFonts w:eastAsia="標楷體" w:hAnsi="標楷體"/>
          <w:sz w:val="36"/>
          <w:u w:val="single"/>
        </w:rPr>
        <w:t>退</w:t>
      </w:r>
      <w:r w:rsidRPr="0070735D">
        <w:rPr>
          <w:rFonts w:eastAsia="標楷體"/>
          <w:sz w:val="36"/>
          <w:u w:val="single"/>
        </w:rPr>
        <w:t xml:space="preserve"> </w:t>
      </w:r>
      <w:r w:rsidRPr="0070735D">
        <w:rPr>
          <w:rFonts w:eastAsia="標楷體" w:hAnsi="標楷體"/>
          <w:sz w:val="36"/>
          <w:u w:val="single"/>
        </w:rPr>
        <w:t>休</w:t>
      </w:r>
      <w:r w:rsidRPr="0070735D">
        <w:rPr>
          <w:rFonts w:eastAsia="標楷體"/>
          <w:sz w:val="36"/>
          <w:u w:val="single"/>
        </w:rPr>
        <w:t xml:space="preserve"> </w:t>
      </w:r>
      <w:r w:rsidRPr="0070735D">
        <w:rPr>
          <w:rFonts w:eastAsia="標楷體" w:hAnsi="標楷體"/>
          <w:sz w:val="36"/>
          <w:u w:val="single"/>
        </w:rPr>
        <w:t>基</w:t>
      </w:r>
      <w:r w:rsidRPr="0070735D">
        <w:rPr>
          <w:rFonts w:eastAsia="標楷體"/>
          <w:sz w:val="36"/>
          <w:u w:val="single"/>
        </w:rPr>
        <w:t xml:space="preserve"> </w:t>
      </w:r>
      <w:r w:rsidRPr="0070735D">
        <w:rPr>
          <w:rFonts w:eastAsia="標楷體" w:hAnsi="標楷體"/>
          <w:sz w:val="36"/>
          <w:u w:val="single"/>
        </w:rPr>
        <w:t>金</w:t>
      </w:r>
      <w:r w:rsidR="004E7DCB" w:rsidRPr="0070735D">
        <w:rPr>
          <w:rFonts w:eastAsia="標楷體" w:hAnsi="標楷體" w:hint="eastAsia"/>
          <w:sz w:val="36"/>
          <w:u w:val="single"/>
        </w:rPr>
        <w:t xml:space="preserve"> (</w:t>
      </w:r>
      <w:r w:rsidR="004E7DCB" w:rsidRPr="0070735D">
        <w:rPr>
          <w:rFonts w:eastAsia="標楷體" w:hAnsi="標楷體"/>
          <w:sz w:val="36"/>
          <w:u w:val="single"/>
        </w:rPr>
        <w:t>新</w:t>
      </w:r>
      <w:r w:rsidR="004E7DCB" w:rsidRPr="0070735D">
        <w:rPr>
          <w:rFonts w:eastAsia="標楷體" w:hAnsi="標楷體" w:hint="eastAsia"/>
          <w:sz w:val="36"/>
          <w:u w:val="single"/>
        </w:rPr>
        <w:t xml:space="preserve"> </w:t>
      </w:r>
      <w:r w:rsidR="004E7DCB" w:rsidRPr="0070735D">
        <w:rPr>
          <w:rFonts w:eastAsia="標楷體" w:hAnsi="標楷體"/>
          <w:sz w:val="36"/>
          <w:u w:val="single"/>
        </w:rPr>
        <w:t>制</w:t>
      </w:r>
      <w:r w:rsidR="004E7DCB" w:rsidRPr="0070735D">
        <w:rPr>
          <w:rFonts w:eastAsia="標楷體" w:hAnsi="標楷體" w:hint="eastAsia"/>
          <w:sz w:val="36"/>
          <w:u w:val="single"/>
        </w:rPr>
        <w:t>)</w:t>
      </w:r>
    </w:p>
    <w:p w14:paraId="0750AEEB" w14:textId="77777777" w:rsidR="00AA2F93" w:rsidRPr="007362DD" w:rsidRDefault="003D0D1C">
      <w:pPr>
        <w:snapToGrid w:val="0"/>
        <w:jc w:val="center"/>
        <w:rPr>
          <w:rFonts w:eastAsia="標楷體"/>
          <w:sz w:val="36"/>
        </w:rPr>
      </w:pPr>
      <w:r>
        <w:rPr>
          <w:rFonts w:eastAsia="標楷體" w:hAnsi="標楷體" w:hint="eastAsia"/>
          <w:sz w:val="36"/>
        </w:rPr>
        <w:t xml:space="preserve"> </w:t>
      </w:r>
      <w:r w:rsidR="00AA2F93" w:rsidRPr="007362DD">
        <w:rPr>
          <w:rFonts w:eastAsia="標楷體" w:hAnsi="標楷體"/>
          <w:sz w:val="36"/>
        </w:rPr>
        <w:t>總說明</w:t>
      </w:r>
    </w:p>
    <w:p w14:paraId="3D5317B5" w14:textId="635E9E74" w:rsidR="00AA2F93" w:rsidRPr="007362DD" w:rsidRDefault="00AA2F93">
      <w:pPr>
        <w:snapToGrid w:val="0"/>
        <w:spacing w:line="360" w:lineRule="auto"/>
        <w:jc w:val="center"/>
        <w:rPr>
          <w:rFonts w:eastAsia="標楷體"/>
          <w:sz w:val="28"/>
        </w:rPr>
      </w:pPr>
      <w:r w:rsidRPr="007362DD">
        <w:rPr>
          <w:rFonts w:eastAsia="標楷體" w:hAnsi="標楷體"/>
          <w:sz w:val="28"/>
        </w:rPr>
        <w:t>中華民國</w:t>
      </w:r>
      <w:proofErr w:type="gramStart"/>
      <w:r w:rsidR="00A569B2" w:rsidRPr="00413B66">
        <w:rPr>
          <w:rFonts w:eastAsia="標楷體" w:hAnsi="標楷體" w:hint="eastAsia"/>
          <w:sz w:val="28"/>
        </w:rPr>
        <w:t>1</w:t>
      </w:r>
      <w:r w:rsidR="00AF1FDA" w:rsidRPr="00413B66">
        <w:rPr>
          <w:rFonts w:eastAsia="標楷體" w:hAnsi="標楷體" w:hint="eastAsia"/>
          <w:sz w:val="28"/>
        </w:rPr>
        <w:t>1</w:t>
      </w:r>
      <w:r w:rsidR="00D26DDD">
        <w:rPr>
          <w:rFonts w:eastAsia="標楷體" w:hAnsi="標楷體" w:hint="eastAsia"/>
          <w:sz w:val="28"/>
        </w:rPr>
        <w:t>6</w:t>
      </w:r>
      <w:proofErr w:type="gramEnd"/>
      <w:r w:rsidRPr="007362DD">
        <w:rPr>
          <w:rFonts w:eastAsia="標楷體" w:hAnsi="標楷體"/>
          <w:sz w:val="28"/>
        </w:rPr>
        <w:t>年度</w:t>
      </w:r>
    </w:p>
    <w:p w14:paraId="37C14648" w14:textId="77777777" w:rsidR="00AA2F93" w:rsidRPr="007362DD" w:rsidRDefault="00A569B2" w:rsidP="008F146F">
      <w:pPr>
        <w:numPr>
          <w:ilvl w:val="0"/>
          <w:numId w:val="2"/>
        </w:numPr>
        <w:tabs>
          <w:tab w:val="clear" w:pos="1120"/>
          <w:tab w:val="num" w:pos="720"/>
        </w:tabs>
        <w:snapToGrid w:val="0"/>
        <w:ind w:hanging="1120"/>
        <w:jc w:val="both"/>
        <w:rPr>
          <w:rFonts w:eastAsia="標楷體"/>
          <w:b/>
          <w:sz w:val="36"/>
        </w:rPr>
      </w:pPr>
      <w:r>
        <w:rPr>
          <w:rFonts w:eastAsia="標楷體" w:hint="eastAsia"/>
          <w:b/>
          <w:sz w:val="36"/>
        </w:rPr>
        <w:t>基金概況</w:t>
      </w:r>
    </w:p>
    <w:p w14:paraId="0CB21598" w14:textId="77777777" w:rsidR="00AA2F93" w:rsidRPr="007362DD" w:rsidRDefault="00AA2F93">
      <w:pPr>
        <w:snapToGrid w:val="0"/>
        <w:ind w:left="403" w:right="-91"/>
        <w:jc w:val="both"/>
        <w:rPr>
          <w:rFonts w:eastAsia="細明體"/>
          <w:b/>
          <w:sz w:val="36"/>
        </w:rPr>
      </w:pPr>
    </w:p>
    <w:p w14:paraId="26F32F1A" w14:textId="77777777" w:rsidR="00941697" w:rsidRPr="009F2C98" w:rsidRDefault="00FC512C" w:rsidP="0034638D">
      <w:pPr>
        <w:numPr>
          <w:ilvl w:val="0"/>
          <w:numId w:val="1"/>
        </w:numPr>
        <w:tabs>
          <w:tab w:val="clear" w:pos="1519"/>
        </w:tabs>
        <w:snapToGrid w:val="0"/>
        <w:spacing w:line="360" w:lineRule="auto"/>
        <w:ind w:left="840" w:hanging="560"/>
        <w:jc w:val="both"/>
        <w:rPr>
          <w:rFonts w:ascii="標楷體" w:eastAsia="標楷體" w:hAnsi="標楷體"/>
          <w:sz w:val="28"/>
        </w:rPr>
      </w:pPr>
      <w:r w:rsidRPr="009F2C98">
        <w:rPr>
          <w:rFonts w:ascii="標楷體" w:eastAsia="標楷體" w:hAnsi="標楷體" w:hint="eastAsia"/>
          <w:sz w:val="28"/>
        </w:rPr>
        <w:t>設立依據及目的：</w:t>
      </w:r>
    </w:p>
    <w:p w14:paraId="5A62CBD7" w14:textId="77777777" w:rsidR="00AA2F93" w:rsidRDefault="00323F04" w:rsidP="0034638D">
      <w:pPr>
        <w:snapToGrid w:val="0"/>
        <w:spacing w:line="360" w:lineRule="auto"/>
        <w:ind w:left="280"/>
        <w:jc w:val="both"/>
        <w:rPr>
          <w:rFonts w:ascii="標楷體" w:eastAsia="標楷體" w:hAnsi="標楷體" w:cs="DFHeiStd-W3"/>
          <w:kern w:val="0"/>
          <w:sz w:val="28"/>
          <w:szCs w:val="28"/>
        </w:rPr>
      </w:pPr>
      <w:r>
        <w:rPr>
          <w:rFonts w:ascii="標楷體" w:eastAsia="標楷體" w:hAnsi="標楷體" w:hint="eastAsia"/>
          <w:b/>
          <w:sz w:val="28"/>
        </w:rPr>
        <w:t xml:space="preserve">    </w:t>
      </w:r>
      <w:r w:rsidR="00996976" w:rsidRPr="00FF7B61">
        <w:rPr>
          <w:rFonts w:ascii="標楷體" w:eastAsia="標楷體" w:hAnsi="標楷體" w:cs="DFHeiStd-W3"/>
          <w:kern w:val="0"/>
          <w:sz w:val="28"/>
          <w:szCs w:val="28"/>
        </w:rPr>
        <w:t>為改善舊制勞工退休金制度常使勞工陷於因工作轉換無法累計年資致未能領取退休金之</w:t>
      </w:r>
      <w:r w:rsidR="00996976" w:rsidRPr="00FF7B61">
        <w:rPr>
          <w:rFonts w:ascii="標楷體" w:eastAsia="標楷體" w:hAnsi="標楷體" w:cs="DFHeiStd-W3" w:hint="eastAsia"/>
          <w:kern w:val="0"/>
          <w:sz w:val="28"/>
          <w:szCs w:val="28"/>
        </w:rPr>
        <w:t>情況</w:t>
      </w:r>
      <w:r w:rsidR="00996976" w:rsidRPr="00FF7B61">
        <w:rPr>
          <w:rFonts w:ascii="標楷體" w:eastAsia="標楷體" w:hAnsi="標楷體" w:cs="DFHeiStd-W3"/>
          <w:kern w:val="0"/>
          <w:sz w:val="28"/>
          <w:szCs w:val="28"/>
        </w:rPr>
        <w:t>，並提升保障勞工老年經濟</w:t>
      </w:r>
      <w:r w:rsidR="00996976" w:rsidRPr="00FF7B61">
        <w:rPr>
          <w:rFonts w:ascii="標楷體" w:eastAsia="標楷體" w:hAnsi="標楷體" w:cs="DFHeiStd-W3" w:hint="eastAsia"/>
          <w:kern w:val="0"/>
          <w:sz w:val="28"/>
          <w:szCs w:val="28"/>
        </w:rPr>
        <w:t>之</w:t>
      </w:r>
      <w:r w:rsidR="00996976" w:rsidRPr="00FF7B61">
        <w:rPr>
          <w:rFonts w:ascii="標楷體" w:eastAsia="標楷體" w:hAnsi="標楷體" w:cs="DFHeiStd-W3"/>
          <w:kern w:val="0"/>
          <w:sz w:val="28"/>
          <w:szCs w:val="28"/>
        </w:rPr>
        <w:t>安全，立法院於</w:t>
      </w:r>
      <w:r w:rsidR="00996976" w:rsidRPr="00413B66">
        <w:rPr>
          <w:rFonts w:eastAsia="標楷體" w:hAnsi="標楷體"/>
          <w:sz w:val="28"/>
        </w:rPr>
        <w:t>93</w:t>
      </w:r>
      <w:r w:rsidR="00996976" w:rsidRPr="00FF7B61">
        <w:rPr>
          <w:rFonts w:ascii="標楷體" w:eastAsia="標楷體" w:hAnsi="標楷體" w:cs="DFHeiStd-W3"/>
          <w:kern w:val="0"/>
          <w:sz w:val="28"/>
          <w:szCs w:val="28"/>
        </w:rPr>
        <w:t>年</w:t>
      </w:r>
      <w:r w:rsidR="00996976" w:rsidRPr="00413B66">
        <w:rPr>
          <w:rFonts w:eastAsia="標楷體" w:hAnsi="標楷體"/>
          <w:sz w:val="28"/>
        </w:rPr>
        <w:t>6</w:t>
      </w:r>
      <w:r w:rsidR="00996976">
        <w:rPr>
          <w:rFonts w:ascii="標楷體" w:eastAsia="標楷體" w:hAnsi="標楷體" w:cs="DFHeiStd-W3"/>
          <w:kern w:val="0"/>
          <w:sz w:val="28"/>
          <w:szCs w:val="28"/>
        </w:rPr>
        <w:t>月三讀通過</w:t>
      </w:r>
      <w:r w:rsidR="00996976">
        <w:rPr>
          <w:rFonts w:ascii="標楷體" w:eastAsia="標楷體" w:hAnsi="標楷體" w:cs="DFHeiStd-W3" w:hint="eastAsia"/>
          <w:kern w:val="0"/>
          <w:sz w:val="28"/>
          <w:szCs w:val="28"/>
        </w:rPr>
        <w:t>「</w:t>
      </w:r>
      <w:r w:rsidR="00996976">
        <w:rPr>
          <w:rFonts w:ascii="標楷體" w:eastAsia="標楷體" w:hAnsi="標楷體" w:cs="DFHeiStd-W3"/>
          <w:kern w:val="0"/>
          <w:sz w:val="28"/>
          <w:szCs w:val="28"/>
        </w:rPr>
        <w:t>勞工退休金條例</w:t>
      </w:r>
      <w:r w:rsidR="00996976">
        <w:rPr>
          <w:rFonts w:ascii="標楷體" w:eastAsia="標楷體" w:hAnsi="標楷體" w:cs="DFHeiStd-W3" w:hint="eastAsia"/>
          <w:kern w:val="0"/>
          <w:sz w:val="28"/>
          <w:szCs w:val="28"/>
        </w:rPr>
        <w:t>」</w:t>
      </w:r>
      <w:r w:rsidR="00996976" w:rsidRPr="00FF7B61">
        <w:rPr>
          <w:rFonts w:ascii="標楷體" w:eastAsia="標楷體" w:hAnsi="標楷體" w:cs="DFHeiStd-W3"/>
          <w:kern w:val="0"/>
          <w:sz w:val="28"/>
          <w:szCs w:val="28"/>
        </w:rPr>
        <w:t>，</w:t>
      </w:r>
      <w:r w:rsidR="00996976">
        <w:rPr>
          <w:rFonts w:ascii="標楷體" w:eastAsia="標楷體" w:hAnsi="標楷體" w:cs="DFHeiStd-W3" w:hint="eastAsia"/>
          <w:kern w:val="0"/>
          <w:sz w:val="28"/>
          <w:szCs w:val="28"/>
        </w:rPr>
        <w:t>新制勞工退休金</w:t>
      </w:r>
      <w:r w:rsidR="00996976" w:rsidRPr="00FF7B61">
        <w:rPr>
          <w:rFonts w:ascii="標楷體" w:eastAsia="標楷體" w:hAnsi="標楷體" w:cs="DFHeiStd-W3"/>
          <w:kern w:val="0"/>
          <w:sz w:val="28"/>
          <w:szCs w:val="28"/>
        </w:rPr>
        <w:t>於</w:t>
      </w:r>
      <w:smartTag w:uri="urn:schemas-microsoft-com:office:smarttags" w:element="chsdate">
        <w:smartTagPr>
          <w:attr w:name="Year" w:val="1994"/>
          <w:attr w:name="Month" w:val="7"/>
          <w:attr w:name="Day" w:val="1"/>
          <w:attr w:name="IsLunarDate" w:val="False"/>
          <w:attr w:name="IsROCDate" w:val="False"/>
        </w:smartTagPr>
        <w:r w:rsidR="00996976" w:rsidRPr="00413B66">
          <w:rPr>
            <w:rFonts w:eastAsia="標楷體" w:hAnsi="標楷體"/>
            <w:sz w:val="28"/>
          </w:rPr>
          <w:t>94</w:t>
        </w:r>
        <w:r w:rsidR="00996976" w:rsidRPr="00FF7B61">
          <w:rPr>
            <w:rFonts w:ascii="標楷體" w:eastAsia="標楷體" w:hAnsi="標楷體" w:cs="DFHeiStd-W3"/>
            <w:kern w:val="0"/>
            <w:sz w:val="28"/>
            <w:szCs w:val="28"/>
          </w:rPr>
          <w:t>年</w:t>
        </w:r>
        <w:r w:rsidR="00996976" w:rsidRPr="00413B66">
          <w:rPr>
            <w:rFonts w:eastAsia="標楷體" w:hAnsi="標楷體"/>
            <w:sz w:val="28"/>
          </w:rPr>
          <w:t>7</w:t>
        </w:r>
        <w:r w:rsidR="00996976" w:rsidRPr="00FF7B61">
          <w:rPr>
            <w:rFonts w:ascii="標楷體" w:eastAsia="標楷體" w:hAnsi="標楷體" w:cs="DFHeiStd-W3"/>
            <w:kern w:val="0"/>
            <w:sz w:val="28"/>
            <w:szCs w:val="28"/>
          </w:rPr>
          <w:t>月</w:t>
        </w:r>
        <w:r w:rsidR="00996976" w:rsidRPr="00413B66">
          <w:rPr>
            <w:rFonts w:eastAsia="標楷體" w:hAnsi="標楷體"/>
            <w:sz w:val="28"/>
          </w:rPr>
          <w:t>1</w:t>
        </w:r>
        <w:r w:rsidR="00996976" w:rsidRPr="00FF7B61">
          <w:rPr>
            <w:rFonts w:ascii="標楷體" w:eastAsia="標楷體" w:hAnsi="標楷體" w:cs="DFHeiStd-W3"/>
            <w:kern w:val="0"/>
            <w:sz w:val="28"/>
            <w:szCs w:val="28"/>
          </w:rPr>
          <w:t>日</w:t>
        </w:r>
      </w:smartTag>
      <w:r w:rsidR="00996976">
        <w:rPr>
          <w:rFonts w:ascii="標楷體" w:eastAsia="標楷體" w:hAnsi="標楷體" w:cs="DFHeiStd-W3"/>
          <w:kern w:val="0"/>
          <w:sz w:val="28"/>
          <w:szCs w:val="28"/>
        </w:rPr>
        <w:t>起</w:t>
      </w:r>
      <w:r w:rsidR="00996976">
        <w:rPr>
          <w:rFonts w:ascii="標楷體" w:eastAsia="標楷體" w:hAnsi="標楷體" w:cs="DFHeiStd-W3" w:hint="eastAsia"/>
          <w:kern w:val="0"/>
          <w:sz w:val="28"/>
          <w:szCs w:val="28"/>
        </w:rPr>
        <w:t>開辦，</w:t>
      </w:r>
      <w:smartTag w:uri="urn:schemas-microsoft-com:office:smarttags" w:element="chsdate">
        <w:smartTagPr>
          <w:attr w:name="Year" w:val="1996"/>
          <w:attr w:name="Month" w:val="7"/>
          <w:attr w:name="Day" w:val="2"/>
          <w:attr w:name="IsLunarDate" w:val="False"/>
          <w:attr w:name="IsROCDate" w:val="False"/>
        </w:smartTagPr>
        <w:r w:rsidR="00996976" w:rsidRPr="00413B66">
          <w:rPr>
            <w:rFonts w:eastAsia="標楷體" w:hAnsi="標楷體" w:hint="eastAsia"/>
            <w:sz w:val="28"/>
          </w:rPr>
          <w:t>96</w:t>
        </w:r>
        <w:r w:rsidR="00996976">
          <w:rPr>
            <w:rFonts w:ascii="標楷體" w:eastAsia="標楷體" w:hAnsi="標楷體" w:cs="DFHeiStd-W3" w:hint="eastAsia"/>
            <w:kern w:val="0"/>
            <w:sz w:val="28"/>
            <w:szCs w:val="28"/>
          </w:rPr>
          <w:t>年</w:t>
        </w:r>
        <w:r w:rsidR="00996976" w:rsidRPr="00413B66">
          <w:rPr>
            <w:rFonts w:eastAsia="標楷體" w:hAnsi="標楷體" w:hint="eastAsia"/>
            <w:sz w:val="28"/>
          </w:rPr>
          <w:t>7</w:t>
        </w:r>
        <w:r w:rsidR="00996976">
          <w:rPr>
            <w:rFonts w:ascii="標楷體" w:eastAsia="標楷體" w:hAnsi="標楷體" w:cs="DFHeiStd-W3" w:hint="eastAsia"/>
            <w:kern w:val="0"/>
            <w:sz w:val="28"/>
            <w:szCs w:val="28"/>
          </w:rPr>
          <w:t>月</w:t>
        </w:r>
        <w:r w:rsidR="00996976" w:rsidRPr="00413B66">
          <w:rPr>
            <w:rFonts w:eastAsia="標楷體" w:hAnsi="標楷體" w:hint="eastAsia"/>
            <w:sz w:val="28"/>
          </w:rPr>
          <w:t>2</w:t>
        </w:r>
        <w:r w:rsidR="00996976">
          <w:rPr>
            <w:rFonts w:ascii="標楷體" w:eastAsia="標楷體" w:hAnsi="標楷體" w:cs="DFHeiStd-W3" w:hint="eastAsia"/>
            <w:kern w:val="0"/>
            <w:sz w:val="28"/>
            <w:szCs w:val="28"/>
          </w:rPr>
          <w:t>日</w:t>
        </w:r>
      </w:smartTag>
      <w:r w:rsidR="00996976">
        <w:rPr>
          <w:rFonts w:ascii="標楷體" w:eastAsia="標楷體" w:hAnsi="標楷體" w:cs="DFHeiStd-W3" w:hint="eastAsia"/>
          <w:kern w:val="0"/>
          <w:sz w:val="28"/>
          <w:szCs w:val="28"/>
        </w:rPr>
        <w:t>勞工退休基金監理會成立，辦理勞工退休基金之審議、監督考核事宜</w:t>
      </w:r>
      <w:r w:rsidR="00996976">
        <w:rPr>
          <w:rFonts w:ascii="標楷體" w:eastAsia="標楷體" w:hAnsi="標楷體" w:cs="DFHeiStd-W3"/>
          <w:kern w:val="0"/>
          <w:sz w:val="28"/>
          <w:szCs w:val="28"/>
        </w:rPr>
        <w:t>。</w:t>
      </w:r>
    </w:p>
    <w:p w14:paraId="1B32D751" w14:textId="77777777" w:rsidR="00996976" w:rsidRDefault="00996976" w:rsidP="004437D0">
      <w:pPr>
        <w:snapToGrid w:val="0"/>
        <w:spacing w:line="360" w:lineRule="auto"/>
        <w:ind w:leftChars="117" w:left="281" w:firstLineChars="200" w:firstLine="560"/>
        <w:jc w:val="both"/>
        <w:rPr>
          <w:rFonts w:ascii="標楷體" w:eastAsia="標楷體" w:hAnsi="標楷體"/>
          <w:sz w:val="28"/>
        </w:rPr>
      </w:pPr>
      <w:r>
        <w:rPr>
          <w:rFonts w:ascii="標楷體" w:eastAsia="標楷體" w:hAnsi="標楷體" w:cs="DFHeiStd-W3" w:hint="eastAsia"/>
          <w:kern w:val="0"/>
          <w:sz w:val="28"/>
          <w:szCs w:val="28"/>
        </w:rPr>
        <w:t>配合政府組織改造，</w:t>
      </w:r>
      <w:r w:rsidRPr="00413B66">
        <w:rPr>
          <w:rFonts w:eastAsia="標楷體" w:hAnsi="標楷體" w:hint="eastAsia"/>
          <w:sz w:val="28"/>
        </w:rPr>
        <w:t>103</w:t>
      </w:r>
      <w:r>
        <w:rPr>
          <w:rFonts w:ascii="標楷體" w:eastAsia="標楷體" w:hAnsi="標楷體" w:cs="DFHeiStd-W3" w:hint="eastAsia"/>
          <w:kern w:val="0"/>
          <w:sz w:val="28"/>
          <w:szCs w:val="28"/>
        </w:rPr>
        <w:t>年</w:t>
      </w:r>
      <w:r w:rsidRPr="00413B66">
        <w:rPr>
          <w:rFonts w:eastAsia="標楷體" w:hAnsi="標楷體" w:hint="eastAsia"/>
          <w:sz w:val="28"/>
        </w:rPr>
        <w:t>2</w:t>
      </w:r>
      <w:r>
        <w:rPr>
          <w:rFonts w:ascii="標楷體" w:eastAsia="標楷體" w:hAnsi="標楷體" w:cs="DFHeiStd-W3" w:hint="eastAsia"/>
          <w:kern w:val="0"/>
          <w:sz w:val="28"/>
          <w:szCs w:val="28"/>
        </w:rPr>
        <w:t>月</w:t>
      </w:r>
      <w:r w:rsidRPr="00413B66">
        <w:rPr>
          <w:rFonts w:eastAsia="標楷體" w:hAnsi="標楷體" w:hint="eastAsia"/>
          <w:sz w:val="28"/>
        </w:rPr>
        <w:t>17</w:t>
      </w:r>
      <w:r>
        <w:rPr>
          <w:rFonts w:ascii="標楷體" w:eastAsia="標楷體" w:hAnsi="標楷體" w:cs="DFHeiStd-W3" w:hint="eastAsia"/>
          <w:kern w:val="0"/>
          <w:sz w:val="28"/>
          <w:szCs w:val="28"/>
        </w:rPr>
        <w:t>日勞動部正式成立，依組織法第</w:t>
      </w:r>
      <w:r w:rsidRPr="00413B66">
        <w:rPr>
          <w:rFonts w:eastAsia="標楷體" w:hAnsi="標楷體" w:hint="eastAsia"/>
          <w:sz w:val="28"/>
        </w:rPr>
        <w:t>5</w:t>
      </w:r>
      <w:r>
        <w:rPr>
          <w:rFonts w:ascii="標楷體" w:eastAsia="標楷體" w:hAnsi="標楷體" w:cs="DFHeiStd-W3" w:hint="eastAsia"/>
          <w:kern w:val="0"/>
          <w:sz w:val="28"/>
          <w:szCs w:val="28"/>
        </w:rPr>
        <w:t>條規定勞動部設立</w:t>
      </w:r>
      <w:r w:rsidRPr="00737A05">
        <w:rPr>
          <w:rFonts w:ascii="標楷體" w:eastAsia="標楷體" w:hAnsi="標楷體" w:cs="DFHeiStd-W3" w:hint="eastAsia"/>
          <w:kern w:val="0"/>
          <w:sz w:val="28"/>
          <w:szCs w:val="28"/>
        </w:rPr>
        <w:t>勞動基金運用局，統籌管理各類基金之運用</w:t>
      </w:r>
      <w:r>
        <w:rPr>
          <w:rFonts w:ascii="標楷體" w:eastAsia="標楷體" w:hAnsi="標楷體" w:cs="DFHeiStd-W3" w:hint="eastAsia"/>
          <w:kern w:val="0"/>
          <w:sz w:val="28"/>
          <w:szCs w:val="28"/>
        </w:rPr>
        <w:t>業務；收支業務由勞工保險局辦理</w:t>
      </w:r>
      <w:r w:rsidRPr="00737A05">
        <w:rPr>
          <w:rFonts w:ascii="標楷體" w:eastAsia="標楷體" w:hAnsi="標楷體" w:cs="DFHeiStd-W3" w:hint="eastAsia"/>
          <w:kern w:val="0"/>
          <w:sz w:val="28"/>
          <w:szCs w:val="28"/>
        </w:rPr>
        <w:t>。</w:t>
      </w:r>
      <w:r>
        <w:rPr>
          <w:rFonts w:ascii="標楷體" w:eastAsia="標楷體" w:hAnsi="標楷體" w:cs="DFHeiStd-W3" w:hint="eastAsia"/>
          <w:kern w:val="0"/>
          <w:sz w:val="28"/>
          <w:szCs w:val="28"/>
        </w:rPr>
        <w:t>另依勞工退休金條例</w:t>
      </w:r>
      <w:r w:rsidR="00E817DA">
        <w:rPr>
          <w:rFonts w:ascii="標楷體" w:eastAsia="標楷體" w:hAnsi="標楷體" w:cs="DFHeiStd-W3" w:hint="eastAsia"/>
          <w:kern w:val="0"/>
          <w:sz w:val="28"/>
          <w:szCs w:val="28"/>
        </w:rPr>
        <w:t>（以下簡稱本條例）</w:t>
      </w:r>
      <w:r>
        <w:rPr>
          <w:rFonts w:ascii="標楷體" w:eastAsia="標楷體" w:hAnsi="標楷體" w:cs="DFHeiStd-W3" w:hint="eastAsia"/>
          <w:kern w:val="0"/>
          <w:sz w:val="28"/>
          <w:szCs w:val="28"/>
        </w:rPr>
        <w:t>第</w:t>
      </w:r>
      <w:r w:rsidRPr="00413B66">
        <w:rPr>
          <w:rFonts w:eastAsia="標楷體" w:hAnsi="標楷體" w:hint="eastAsia"/>
          <w:sz w:val="28"/>
        </w:rPr>
        <w:t>33</w:t>
      </w:r>
      <w:r>
        <w:rPr>
          <w:rFonts w:ascii="標楷體" w:eastAsia="標楷體" w:hAnsi="標楷體" w:cs="DFHeiStd-W3" w:hint="eastAsia"/>
          <w:kern w:val="0"/>
          <w:sz w:val="28"/>
          <w:szCs w:val="28"/>
        </w:rPr>
        <w:t>條規定，勞</w:t>
      </w:r>
      <w:r w:rsidRPr="00635C65">
        <w:rPr>
          <w:rFonts w:ascii="標楷體" w:eastAsia="標楷體" w:hAnsi="標楷體"/>
          <w:sz w:val="28"/>
        </w:rPr>
        <w:t>工退休基金之經營及運用得委託金融機構辦理。</w:t>
      </w:r>
    </w:p>
    <w:p w14:paraId="087AFA99" w14:textId="77777777" w:rsidR="00FC512C" w:rsidRPr="009F2C98" w:rsidRDefault="00FC512C" w:rsidP="0034638D">
      <w:pPr>
        <w:numPr>
          <w:ilvl w:val="0"/>
          <w:numId w:val="1"/>
        </w:numPr>
        <w:tabs>
          <w:tab w:val="clear" w:pos="1519"/>
        </w:tabs>
        <w:snapToGrid w:val="0"/>
        <w:spacing w:line="360" w:lineRule="auto"/>
        <w:ind w:left="840" w:hanging="560"/>
        <w:jc w:val="both"/>
        <w:rPr>
          <w:rFonts w:ascii="標楷體" w:eastAsia="標楷體" w:hAnsi="標楷體"/>
          <w:sz w:val="28"/>
        </w:rPr>
      </w:pPr>
      <w:r w:rsidRPr="009F2C98">
        <w:rPr>
          <w:rFonts w:ascii="標楷體" w:eastAsia="標楷體" w:hAnsi="標楷體" w:hint="eastAsia"/>
          <w:sz w:val="28"/>
        </w:rPr>
        <w:t>組織概況：</w:t>
      </w:r>
    </w:p>
    <w:p w14:paraId="70EC6D96" w14:textId="77777777" w:rsidR="00996976" w:rsidRDefault="001212A9" w:rsidP="0034638D">
      <w:pPr>
        <w:snapToGrid w:val="0"/>
        <w:spacing w:line="360" w:lineRule="auto"/>
        <w:ind w:left="278"/>
        <w:jc w:val="both"/>
        <w:rPr>
          <w:rFonts w:ascii="標楷體" w:eastAsia="標楷體" w:hAnsi="標楷體"/>
          <w:sz w:val="28"/>
          <w:szCs w:val="28"/>
        </w:rPr>
      </w:pPr>
      <w:r>
        <w:rPr>
          <w:rFonts w:ascii="標楷體" w:eastAsia="標楷體" w:hAnsi="標楷體" w:hint="eastAsia"/>
          <w:b/>
          <w:sz w:val="28"/>
        </w:rPr>
        <w:t xml:space="preserve"> </w:t>
      </w:r>
      <w:r w:rsidR="00996976">
        <w:rPr>
          <w:rFonts w:ascii="標楷體" w:eastAsia="標楷體" w:hAnsi="標楷體" w:hint="eastAsia"/>
          <w:b/>
          <w:sz w:val="28"/>
        </w:rPr>
        <w:t xml:space="preserve"> </w:t>
      </w:r>
      <w:r>
        <w:rPr>
          <w:rFonts w:ascii="標楷體" w:eastAsia="標楷體" w:hAnsi="標楷體" w:hint="eastAsia"/>
          <w:b/>
          <w:sz w:val="28"/>
        </w:rPr>
        <w:t xml:space="preserve">  </w:t>
      </w:r>
      <w:r w:rsidR="00996976" w:rsidRPr="00755825">
        <w:rPr>
          <w:rFonts w:ascii="標楷體" w:eastAsia="標楷體" w:hAnsi="標楷體" w:cs="DFHeiStd-W3" w:hint="eastAsia"/>
          <w:kern w:val="0"/>
          <w:sz w:val="28"/>
          <w:szCs w:val="28"/>
        </w:rPr>
        <w:t>勞動部為辦理各類勞動基金投資運用業務，特設勞動基金運用局</w:t>
      </w:r>
      <w:r w:rsidR="00996976">
        <w:rPr>
          <w:rFonts w:ascii="標楷體" w:eastAsia="標楷體" w:hAnsi="標楷體" w:cs="DFHeiStd-W3" w:hint="eastAsia"/>
          <w:kern w:val="0"/>
          <w:sz w:val="28"/>
          <w:szCs w:val="28"/>
        </w:rPr>
        <w:t>（以下</w:t>
      </w:r>
      <w:r w:rsidR="0034638D">
        <w:rPr>
          <w:rFonts w:ascii="標楷體" w:eastAsia="標楷體" w:hAnsi="標楷體" w:cs="DFHeiStd-W3" w:hint="eastAsia"/>
          <w:kern w:val="0"/>
          <w:sz w:val="28"/>
          <w:szCs w:val="28"/>
        </w:rPr>
        <w:t>簡</w:t>
      </w:r>
      <w:r w:rsidR="00996976">
        <w:rPr>
          <w:rFonts w:ascii="標楷體" w:eastAsia="標楷體" w:hAnsi="標楷體" w:cs="DFHeiStd-W3" w:hint="eastAsia"/>
          <w:kern w:val="0"/>
          <w:sz w:val="28"/>
          <w:szCs w:val="28"/>
        </w:rPr>
        <w:t>稱本局）</w:t>
      </w:r>
      <w:r w:rsidR="00996976" w:rsidRPr="00755825">
        <w:rPr>
          <w:rFonts w:ascii="標楷體" w:eastAsia="標楷體" w:hAnsi="標楷體" w:cs="DFHeiStd-W3" w:hint="eastAsia"/>
          <w:kern w:val="0"/>
          <w:sz w:val="28"/>
          <w:szCs w:val="28"/>
        </w:rPr>
        <w:t>掌理勞動部主管之特種基金，包含勞工退休基金、勞工保險基金、就業保險基金</w:t>
      </w:r>
      <w:r w:rsidR="005C3E4B">
        <w:rPr>
          <w:rFonts w:ascii="標楷體" w:eastAsia="標楷體" w:hAnsi="標楷體" w:cs="DFHeiStd-W3" w:hint="eastAsia"/>
          <w:kern w:val="0"/>
          <w:sz w:val="28"/>
          <w:szCs w:val="28"/>
        </w:rPr>
        <w:t>、</w:t>
      </w:r>
      <w:r w:rsidR="005C3E4B" w:rsidRPr="00755825">
        <w:rPr>
          <w:rFonts w:ascii="標楷體" w:eastAsia="標楷體" w:hAnsi="標楷體" w:cs="DFHeiStd-W3" w:hint="eastAsia"/>
          <w:kern w:val="0"/>
          <w:sz w:val="28"/>
          <w:szCs w:val="28"/>
        </w:rPr>
        <w:t>勞工</w:t>
      </w:r>
      <w:r w:rsidR="005C3E4B">
        <w:rPr>
          <w:rFonts w:ascii="標楷體" w:eastAsia="標楷體" w:hAnsi="標楷體" w:cs="DFHeiStd-W3" w:hint="eastAsia"/>
          <w:kern w:val="0"/>
          <w:sz w:val="28"/>
          <w:szCs w:val="28"/>
        </w:rPr>
        <w:t>職業災害</w:t>
      </w:r>
      <w:r w:rsidR="005C3E4B" w:rsidRPr="00755825">
        <w:rPr>
          <w:rFonts w:ascii="標楷體" w:eastAsia="標楷體" w:hAnsi="標楷體" w:cs="DFHeiStd-W3" w:hint="eastAsia"/>
          <w:kern w:val="0"/>
          <w:sz w:val="28"/>
          <w:szCs w:val="28"/>
        </w:rPr>
        <w:t>保險基金</w:t>
      </w:r>
      <w:r w:rsidR="005C3E4B">
        <w:rPr>
          <w:rFonts w:ascii="標楷體" w:eastAsia="標楷體" w:hAnsi="標楷體" w:cs="DFHeiStd-W3" w:hint="eastAsia"/>
          <w:kern w:val="0"/>
          <w:sz w:val="28"/>
          <w:szCs w:val="28"/>
        </w:rPr>
        <w:t>及</w:t>
      </w:r>
      <w:r w:rsidR="00996976" w:rsidRPr="00755825">
        <w:rPr>
          <w:rFonts w:ascii="標楷體" w:eastAsia="標楷體" w:hAnsi="標楷體" w:cs="DFHeiStd-W3" w:hint="eastAsia"/>
          <w:kern w:val="0"/>
          <w:sz w:val="28"/>
          <w:szCs w:val="28"/>
        </w:rPr>
        <w:t>積欠工資墊償基金之投資運用業務。</w:t>
      </w:r>
      <w:r w:rsidR="00996976">
        <w:rPr>
          <w:rFonts w:ascii="標楷體" w:eastAsia="標楷體" w:hAnsi="標楷體" w:cs="DFHeiStd-W3" w:hint="eastAsia"/>
          <w:kern w:val="0"/>
          <w:sz w:val="28"/>
          <w:szCs w:val="28"/>
        </w:rPr>
        <w:t>「勞動部勞動基金運用局組織法」於</w:t>
      </w:r>
      <w:r w:rsidR="00996976" w:rsidRPr="00305948">
        <w:rPr>
          <w:rFonts w:eastAsia="標楷體" w:hAnsi="標楷體" w:hint="eastAsia"/>
          <w:sz w:val="28"/>
        </w:rPr>
        <w:t>103</w:t>
      </w:r>
      <w:r w:rsidR="00996976">
        <w:rPr>
          <w:rFonts w:ascii="標楷體" w:eastAsia="標楷體" w:hAnsi="標楷體" w:cs="DFHeiStd-W3" w:hint="eastAsia"/>
          <w:kern w:val="0"/>
          <w:sz w:val="28"/>
          <w:szCs w:val="28"/>
        </w:rPr>
        <w:t>年</w:t>
      </w:r>
      <w:r w:rsidR="00996976" w:rsidRPr="00305948">
        <w:rPr>
          <w:rFonts w:eastAsia="標楷體" w:hAnsi="標楷體" w:hint="eastAsia"/>
          <w:sz w:val="28"/>
        </w:rPr>
        <w:t>1</w:t>
      </w:r>
      <w:r w:rsidR="00996976">
        <w:rPr>
          <w:rFonts w:ascii="標楷體" w:eastAsia="標楷體" w:hAnsi="標楷體" w:cs="DFHeiStd-W3" w:hint="eastAsia"/>
          <w:kern w:val="0"/>
          <w:sz w:val="28"/>
          <w:szCs w:val="28"/>
        </w:rPr>
        <w:t>月</w:t>
      </w:r>
      <w:r w:rsidR="00996976" w:rsidRPr="00305948">
        <w:rPr>
          <w:rFonts w:eastAsia="標楷體" w:hAnsi="標楷體" w:hint="eastAsia"/>
          <w:sz w:val="28"/>
        </w:rPr>
        <w:t>9</w:t>
      </w:r>
      <w:r w:rsidR="00996976">
        <w:rPr>
          <w:rFonts w:ascii="標楷體" w:eastAsia="標楷體" w:hAnsi="標楷體" w:cs="DFHeiStd-W3" w:hint="eastAsia"/>
          <w:kern w:val="0"/>
          <w:sz w:val="28"/>
          <w:szCs w:val="28"/>
        </w:rPr>
        <w:t>日立法院第</w:t>
      </w:r>
      <w:r w:rsidR="00996976" w:rsidRPr="00305948">
        <w:rPr>
          <w:rFonts w:eastAsia="標楷體" w:hAnsi="標楷體" w:hint="eastAsia"/>
          <w:sz w:val="28"/>
        </w:rPr>
        <w:t>8</w:t>
      </w:r>
      <w:r w:rsidR="00996976">
        <w:rPr>
          <w:rFonts w:ascii="標楷體" w:eastAsia="標楷體" w:hAnsi="標楷體" w:cs="DFHeiStd-W3" w:hint="eastAsia"/>
          <w:kern w:val="0"/>
          <w:sz w:val="28"/>
          <w:szCs w:val="28"/>
        </w:rPr>
        <w:t>屆第</w:t>
      </w:r>
      <w:r w:rsidR="00996976" w:rsidRPr="00305948">
        <w:rPr>
          <w:rFonts w:eastAsia="標楷體" w:hAnsi="標楷體" w:hint="eastAsia"/>
          <w:sz w:val="28"/>
        </w:rPr>
        <w:t>4</w:t>
      </w:r>
      <w:r w:rsidR="00996976">
        <w:rPr>
          <w:rFonts w:ascii="標楷體" w:eastAsia="標楷體" w:hAnsi="標楷體" w:cs="DFHeiStd-W3" w:hint="eastAsia"/>
          <w:kern w:val="0"/>
          <w:sz w:val="28"/>
          <w:szCs w:val="28"/>
        </w:rPr>
        <w:t>會期第</w:t>
      </w:r>
      <w:r w:rsidR="00996976" w:rsidRPr="00413B66">
        <w:rPr>
          <w:rFonts w:eastAsia="標楷體" w:hAnsi="標楷體" w:hint="eastAsia"/>
          <w:sz w:val="28"/>
        </w:rPr>
        <w:t>18</w:t>
      </w:r>
      <w:r w:rsidR="00996976">
        <w:rPr>
          <w:rFonts w:ascii="標楷體" w:eastAsia="標楷體" w:hAnsi="標楷體" w:cs="DFHeiStd-W3" w:hint="eastAsia"/>
          <w:kern w:val="0"/>
          <w:sz w:val="28"/>
          <w:szCs w:val="28"/>
        </w:rPr>
        <w:t>次會議通過，</w:t>
      </w:r>
      <w:r w:rsidR="00996976" w:rsidRPr="00FF2251">
        <w:rPr>
          <w:rFonts w:ascii="標楷體" w:eastAsia="標楷體" w:hAnsi="標楷體" w:hint="eastAsia"/>
          <w:sz w:val="28"/>
          <w:szCs w:val="28"/>
        </w:rPr>
        <w:t>由</w:t>
      </w:r>
      <w:r w:rsidR="00996976" w:rsidRPr="00FF2251">
        <w:rPr>
          <w:rFonts w:ascii="標楷體" w:eastAsia="標楷體" w:hAnsi="標楷體"/>
          <w:sz w:val="28"/>
          <w:szCs w:val="28"/>
        </w:rPr>
        <w:t>總統公布實施</w:t>
      </w:r>
      <w:r w:rsidR="00996976">
        <w:rPr>
          <w:rFonts w:ascii="標楷體" w:eastAsia="標楷體" w:hAnsi="標楷體" w:hint="eastAsia"/>
          <w:sz w:val="28"/>
          <w:szCs w:val="28"/>
        </w:rPr>
        <w:t>，</w:t>
      </w:r>
      <w:r w:rsidR="00996976" w:rsidRPr="00FF2251">
        <w:rPr>
          <w:rFonts w:ascii="標楷體" w:eastAsia="標楷體" w:hAnsi="標楷體" w:hint="eastAsia"/>
          <w:sz w:val="28"/>
          <w:szCs w:val="28"/>
        </w:rPr>
        <w:t>並於</w:t>
      </w:r>
      <w:r w:rsidR="00996976" w:rsidRPr="00413B66">
        <w:rPr>
          <w:rFonts w:eastAsia="標楷體" w:hAnsi="標楷體" w:hint="eastAsia"/>
          <w:sz w:val="28"/>
        </w:rPr>
        <w:t>103</w:t>
      </w:r>
      <w:r w:rsidR="00996976" w:rsidRPr="00FF2251">
        <w:rPr>
          <w:rFonts w:ascii="標楷體" w:eastAsia="標楷體" w:hAnsi="標楷體"/>
          <w:sz w:val="28"/>
          <w:szCs w:val="28"/>
        </w:rPr>
        <w:t>年</w:t>
      </w:r>
      <w:r w:rsidR="00996976" w:rsidRPr="00413B66">
        <w:rPr>
          <w:rFonts w:eastAsia="標楷體" w:hAnsi="標楷體" w:hint="eastAsia"/>
          <w:sz w:val="28"/>
        </w:rPr>
        <w:t>2</w:t>
      </w:r>
      <w:r w:rsidR="00996976" w:rsidRPr="00FF2251">
        <w:rPr>
          <w:rFonts w:ascii="標楷體" w:eastAsia="標楷體" w:hAnsi="標楷體"/>
          <w:sz w:val="28"/>
          <w:szCs w:val="28"/>
        </w:rPr>
        <w:t>月</w:t>
      </w:r>
      <w:r w:rsidR="00996976" w:rsidRPr="00413B66">
        <w:rPr>
          <w:rFonts w:eastAsia="標楷體" w:hAnsi="標楷體" w:hint="eastAsia"/>
          <w:sz w:val="28"/>
        </w:rPr>
        <w:t>17</w:t>
      </w:r>
      <w:r w:rsidR="00996976" w:rsidRPr="00FF2251">
        <w:rPr>
          <w:rFonts w:ascii="標楷體" w:eastAsia="標楷體" w:hAnsi="標楷體"/>
          <w:sz w:val="28"/>
          <w:szCs w:val="28"/>
        </w:rPr>
        <w:t>日</w:t>
      </w:r>
      <w:r w:rsidR="00996976">
        <w:rPr>
          <w:rFonts w:ascii="標楷體" w:eastAsia="標楷體" w:hAnsi="標楷體"/>
          <w:sz w:val="28"/>
          <w:szCs w:val="28"/>
        </w:rPr>
        <w:t>成立</w:t>
      </w:r>
      <w:r w:rsidR="00996976">
        <w:rPr>
          <w:rFonts w:ascii="標楷體" w:eastAsia="標楷體" w:hAnsi="標楷體" w:hint="eastAsia"/>
          <w:sz w:val="28"/>
        </w:rPr>
        <w:t>。</w:t>
      </w:r>
      <w:r w:rsidR="00996976" w:rsidRPr="00733610">
        <w:rPr>
          <w:rFonts w:ascii="標楷體" w:eastAsia="標楷體" w:hAnsi="標楷體"/>
          <w:sz w:val="28"/>
          <w:szCs w:val="28"/>
        </w:rPr>
        <w:t>依</w:t>
      </w:r>
      <w:r w:rsidR="00996976">
        <w:rPr>
          <w:rFonts w:ascii="標楷體" w:eastAsia="標楷體" w:hAnsi="標楷體" w:hint="eastAsia"/>
          <w:sz w:val="28"/>
          <w:szCs w:val="28"/>
        </w:rPr>
        <w:t>本局處</w:t>
      </w:r>
      <w:r w:rsidR="00996976" w:rsidRPr="00733610">
        <w:rPr>
          <w:rFonts w:ascii="標楷體" w:eastAsia="標楷體" w:hAnsi="標楷體"/>
          <w:sz w:val="28"/>
          <w:szCs w:val="28"/>
        </w:rPr>
        <w:t>務規程</w:t>
      </w:r>
      <w:r w:rsidR="00996976">
        <w:rPr>
          <w:rFonts w:ascii="標楷體" w:eastAsia="標楷體" w:hAnsi="標楷體" w:hint="eastAsia"/>
          <w:sz w:val="28"/>
          <w:szCs w:val="28"/>
        </w:rPr>
        <w:t>規定</w:t>
      </w:r>
      <w:r w:rsidR="00996976" w:rsidRPr="00733610">
        <w:rPr>
          <w:rFonts w:ascii="標楷體" w:eastAsia="標楷體" w:hAnsi="標楷體"/>
          <w:sz w:val="28"/>
          <w:szCs w:val="28"/>
        </w:rPr>
        <w:t>，設</w:t>
      </w:r>
      <w:r w:rsidR="00C97FC9" w:rsidRPr="00413B66">
        <w:rPr>
          <w:rFonts w:eastAsia="標楷體" w:hAnsi="標楷體" w:hint="eastAsia"/>
          <w:sz w:val="28"/>
        </w:rPr>
        <w:t>5</w:t>
      </w:r>
      <w:r w:rsidR="00996976" w:rsidRPr="00733610">
        <w:rPr>
          <w:rFonts w:ascii="標楷體" w:eastAsia="標楷體" w:hAnsi="標楷體"/>
          <w:sz w:val="28"/>
          <w:szCs w:val="28"/>
        </w:rPr>
        <w:t>個業務單位：</w:t>
      </w:r>
      <w:r w:rsidR="008B5564">
        <w:rPr>
          <w:rFonts w:ascii="標楷體" w:eastAsia="標楷體" w:hAnsi="標楷體" w:hint="eastAsia"/>
          <w:sz w:val="28"/>
          <w:szCs w:val="28"/>
        </w:rPr>
        <w:t>企劃稽核組、國內投資</w:t>
      </w:r>
      <w:r w:rsidR="00996976" w:rsidRPr="00733610">
        <w:rPr>
          <w:rFonts w:ascii="標楷體" w:eastAsia="標楷體" w:hAnsi="標楷體"/>
          <w:sz w:val="28"/>
          <w:szCs w:val="28"/>
        </w:rPr>
        <w:t>組、</w:t>
      </w:r>
      <w:r w:rsidR="00996976">
        <w:rPr>
          <w:rFonts w:ascii="標楷體" w:eastAsia="標楷體" w:hAnsi="標楷體" w:hint="eastAsia"/>
          <w:sz w:val="28"/>
          <w:szCs w:val="28"/>
        </w:rPr>
        <w:t>國外投資組、</w:t>
      </w:r>
      <w:r w:rsidR="00996976" w:rsidRPr="00733610">
        <w:rPr>
          <w:rFonts w:ascii="標楷體" w:eastAsia="標楷體" w:hAnsi="標楷體"/>
          <w:sz w:val="28"/>
          <w:szCs w:val="28"/>
        </w:rPr>
        <w:t>財務管理組、風險控管組</w:t>
      </w:r>
      <w:r w:rsidR="00996976">
        <w:rPr>
          <w:rFonts w:ascii="標楷體" w:eastAsia="標楷體" w:hAnsi="標楷體"/>
          <w:sz w:val="28"/>
          <w:szCs w:val="28"/>
        </w:rPr>
        <w:t>，以及</w:t>
      </w:r>
      <w:r w:rsidR="00C97FC9" w:rsidRPr="00413B66">
        <w:rPr>
          <w:rFonts w:eastAsia="標楷體" w:hAnsi="標楷體" w:hint="eastAsia"/>
          <w:sz w:val="28"/>
        </w:rPr>
        <w:t>4</w:t>
      </w:r>
      <w:r w:rsidR="00996976">
        <w:rPr>
          <w:rFonts w:ascii="標楷體" w:eastAsia="標楷體" w:hAnsi="標楷體"/>
          <w:sz w:val="28"/>
          <w:szCs w:val="28"/>
        </w:rPr>
        <w:t>個行政協助單位：秘書室、人事室、</w:t>
      </w:r>
      <w:r w:rsidR="006A6026">
        <w:rPr>
          <w:rFonts w:ascii="標楷體" w:eastAsia="標楷體" w:hAnsi="標楷體" w:hint="eastAsia"/>
          <w:sz w:val="28"/>
          <w:szCs w:val="28"/>
        </w:rPr>
        <w:t>主</w:t>
      </w:r>
      <w:r w:rsidR="006A6026">
        <w:rPr>
          <w:rFonts w:ascii="標楷體" w:eastAsia="標楷體" w:hAnsi="標楷體"/>
          <w:sz w:val="28"/>
          <w:szCs w:val="28"/>
        </w:rPr>
        <w:t>計室</w:t>
      </w:r>
      <w:r w:rsidR="00996976">
        <w:rPr>
          <w:rFonts w:ascii="標楷體" w:eastAsia="標楷體" w:hAnsi="標楷體" w:hint="eastAsia"/>
          <w:sz w:val="28"/>
          <w:szCs w:val="28"/>
        </w:rPr>
        <w:t>、</w:t>
      </w:r>
      <w:r w:rsidR="006A6026">
        <w:rPr>
          <w:rFonts w:ascii="標楷體" w:eastAsia="標楷體" w:hAnsi="標楷體" w:hint="eastAsia"/>
          <w:sz w:val="28"/>
          <w:szCs w:val="28"/>
        </w:rPr>
        <w:t>政風室</w:t>
      </w:r>
      <w:r w:rsidR="00996976">
        <w:rPr>
          <w:rFonts w:ascii="標楷體" w:eastAsia="標楷體" w:hAnsi="標楷體"/>
          <w:sz w:val="28"/>
          <w:szCs w:val="28"/>
        </w:rPr>
        <w:t>，執行</w:t>
      </w:r>
      <w:r w:rsidR="00996976" w:rsidRPr="00733610">
        <w:rPr>
          <w:rFonts w:ascii="標楷體" w:eastAsia="標楷體" w:hAnsi="標楷體"/>
          <w:sz w:val="28"/>
          <w:szCs w:val="28"/>
        </w:rPr>
        <w:t>所定之工作職掌。</w:t>
      </w:r>
    </w:p>
    <w:p w14:paraId="39350190" w14:textId="77777777" w:rsidR="004B2088" w:rsidRDefault="00996976" w:rsidP="0034638D">
      <w:pPr>
        <w:snapToGrid w:val="0"/>
        <w:spacing w:line="360" w:lineRule="auto"/>
        <w:ind w:left="278"/>
        <w:jc w:val="both"/>
        <w:rPr>
          <w:rFonts w:ascii="標楷體" w:eastAsia="標楷體" w:hAnsi="標楷體" w:cs="DFHeiStd-W3"/>
          <w:noProof/>
          <w:kern w:val="0"/>
          <w:sz w:val="28"/>
          <w:szCs w:val="28"/>
        </w:rPr>
      </w:pPr>
      <w:r>
        <w:rPr>
          <w:rFonts w:ascii="標楷體" w:eastAsia="標楷體" w:hAnsi="標楷體" w:cs="DFHeiStd-W3" w:hint="eastAsia"/>
          <w:noProof/>
          <w:kern w:val="0"/>
          <w:sz w:val="28"/>
          <w:szCs w:val="28"/>
        </w:rPr>
        <w:t xml:space="preserve">    本</w:t>
      </w:r>
      <w:r w:rsidRPr="00750193">
        <w:rPr>
          <w:rFonts w:ascii="標楷體" w:eastAsia="標楷體" w:hAnsi="標楷體" w:hint="eastAsia"/>
          <w:sz w:val="28"/>
          <w:szCs w:val="28"/>
        </w:rPr>
        <w:t>局主要任務</w:t>
      </w:r>
      <w:r>
        <w:rPr>
          <w:rFonts w:ascii="標楷體" w:eastAsia="標楷體" w:hAnsi="標楷體" w:hint="eastAsia"/>
          <w:sz w:val="28"/>
          <w:szCs w:val="28"/>
        </w:rPr>
        <w:t>在</w:t>
      </w:r>
      <w:r w:rsidRPr="00103EB0">
        <w:rPr>
          <w:rFonts w:ascii="標楷體" w:eastAsia="標楷體" w:hAnsi="標楷體" w:hint="eastAsia"/>
          <w:sz w:val="28"/>
          <w:szCs w:val="28"/>
        </w:rPr>
        <w:t>提</w:t>
      </w:r>
      <w:r w:rsidR="00C97FC9">
        <w:rPr>
          <w:rFonts w:ascii="標楷體" w:eastAsia="標楷體" w:hAnsi="標楷體" w:hint="eastAsia"/>
          <w:sz w:val="28"/>
          <w:szCs w:val="28"/>
        </w:rPr>
        <w:t>升</w:t>
      </w:r>
      <w:r w:rsidRPr="00103EB0">
        <w:rPr>
          <w:rFonts w:ascii="標楷體" w:eastAsia="標楷體" w:hAnsi="標楷體" w:hint="eastAsia"/>
          <w:sz w:val="28"/>
          <w:szCs w:val="28"/>
        </w:rPr>
        <w:t>運用效能，確保基金</w:t>
      </w:r>
      <w:r>
        <w:rPr>
          <w:rFonts w:ascii="標楷體" w:eastAsia="標楷體" w:hAnsi="標楷體" w:hint="eastAsia"/>
          <w:sz w:val="28"/>
          <w:szCs w:val="28"/>
        </w:rPr>
        <w:t>收益及</w:t>
      </w:r>
      <w:r w:rsidRPr="00103EB0">
        <w:rPr>
          <w:rFonts w:ascii="標楷體" w:eastAsia="標楷體" w:hAnsi="標楷體" w:hint="eastAsia"/>
          <w:sz w:val="28"/>
          <w:szCs w:val="28"/>
        </w:rPr>
        <w:t>安全</w:t>
      </w:r>
      <w:r>
        <w:rPr>
          <w:rFonts w:ascii="標楷體" w:eastAsia="標楷體" w:hAnsi="標楷體" w:hint="eastAsia"/>
          <w:sz w:val="28"/>
          <w:szCs w:val="28"/>
        </w:rPr>
        <w:t>性</w:t>
      </w:r>
      <w:r w:rsidRPr="00103EB0">
        <w:rPr>
          <w:rFonts w:ascii="標楷體" w:eastAsia="標楷體" w:hAnsi="標楷體" w:hint="eastAsia"/>
          <w:sz w:val="28"/>
          <w:szCs w:val="28"/>
        </w:rPr>
        <w:t>。</w:t>
      </w:r>
      <w:r>
        <w:rPr>
          <w:rFonts w:ascii="標楷體" w:eastAsia="標楷體" w:hAnsi="標楷體" w:cs="DFHeiStd-W3" w:hint="eastAsia"/>
          <w:noProof/>
          <w:kern w:val="0"/>
          <w:sz w:val="28"/>
          <w:szCs w:val="28"/>
        </w:rPr>
        <w:t>依據本局</w:t>
      </w:r>
      <w:r w:rsidRPr="00AF6C82">
        <w:rPr>
          <w:rFonts w:ascii="標楷體" w:eastAsia="標楷體" w:hAnsi="標楷體" w:cs="DFHeiStd-W3" w:hint="eastAsia"/>
          <w:noProof/>
          <w:kern w:val="0"/>
          <w:sz w:val="28"/>
          <w:szCs w:val="28"/>
        </w:rPr>
        <w:t>組織法第</w:t>
      </w:r>
      <w:r>
        <w:rPr>
          <w:rFonts w:ascii="標楷體" w:eastAsia="標楷體" w:hAnsi="標楷體" w:cs="DFHeiStd-W3" w:hint="eastAsia"/>
          <w:noProof/>
          <w:kern w:val="0"/>
          <w:sz w:val="28"/>
          <w:szCs w:val="28"/>
        </w:rPr>
        <w:t>2</w:t>
      </w:r>
      <w:r w:rsidRPr="00AF6C82">
        <w:rPr>
          <w:rFonts w:ascii="標楷體" w:eastAsia="標楷體" w:hAnsi="標楷體" w:cs="DFHeiStd-W3" w:hint="eastAsia"/>
          <w:noProof/>
          <w:kern w:val="0"/>
          <w:sz w:val="28"/>
          <w:szCs w:val="28"/>
        </w:rPr>
        <w:t>條規定，掌理下列事項：</w:t>
      </w:r>
    </w:p>
    <w:p w14:paraId="4189C4B5" w14:textId="77777777" w:rsidR="001212A9" w:rsidRDefault="00996976" w:rsidP="0034638D">
      <w:pPr>
        <w:numPr>
          <w:ilvl w:val="0"/>
          <w:numId w:val="7"/>
        </w:numPr>
        <w:tabs>
          <w:tab w:val="left" w:pos="600"/>
          <w:tab w:val="left" w:pos="840"/>
        </w:tabs>
        <w:autoSpaceDE w:val="0"/>
        <w:autoSpaceDN w:val="0"/>
        <w:adjustRightInd w:val="0"/>
        <w:spacing w:line="580" w:lineRule="exact"/>
        <w:ind w:left="1724"/>
        <w:jc w:val="both"/>
        <w:rPr>
          <w:rFonts w:ascii="標楷體" w:eastAsia="標楷體" w:hAnsi="標楷體" w:cs="DFHeiStd-W3"/>
          <w:kern w:val="0"/>
          <w:sz w:val="28"/>
          <w:szCs w:val="28"/>
        </w:rPr>
      </w:pPr>
      <w:r>
        <w:rPr>
          <w:rFonts w:ascii="標楷體" w:eastAsia="標楷體" w:hAnsi="標楷體" w:cs="DFHeiStd-W3" w:hint="eastAsia"/>
          <w:noProof/>
          <w:kern w:val="0"/>
          <w:sz w:val="28"/>
          <w:szCs w:val="28"/>
        </w:rPr>
        <w:lastRenderedPageBreak/>
        <w:t>勞動</w:t>
      </w:r>
      <w:r w:rsidRPr="00FA776E">
        <w:rPr>
          <w:rFonts w:ascii="標楷體" w:eastAsia="標楷體" w:hAnsi="標楷體" w:cs="DFHeiStd-W3" w:hint="eastAsia"/>
          <w:noProof/>
          <w:kern w:val="0"/>
          <w:sz w:val="28"/>
          <w:szCs w:val="28"/>
        </w:rPr>
        <w:t>部主管特種基金之投資管理業務。</w:t>
      </w:r>
    </w:p>
    <w:p w14:paraId="5D4C33F6" w14:textId="77777777" w:rsidR="001212A9" w:rsidRDefault="00996976" w:rsidP="0034638D">
      <w:pPr>
        <w:numPr>
          <w:ilvl w:val="0"/>
          <w:numId w:val="7"/>
        </w:numPr>
        <w:tabs>
          <w:tab w:val="num" w:pos="658"/>
        </w:tabs>
        <w:autoSpaceDE w:val="0"/>
        <w:autoSpaceDN w:val="0"/>
        <w:adjustRightInd w:val="0"/>
        <w:spacing w:line="580" w:lineRule="exact"/>
        <w:ind w:left="1724"/>
        <w:jc w:val="both"/>
        <w:rPr>
          <w:rFonts w:ascii="標楷體" w:eastAsia="標楷體" w:hAnsi="標楷體" w:cs="DFHeiStd-W3"/>
          <w:kern w:val="0"/>
          <w:sz w:val="28"/>
          <w:szCs w:val="28"/>
        </w:rPr>
      </w:pPr>
      <w:r w:rsidRPr="00FA776E">
        <w:rPr>
          <w:rFonts w:ascii="標楷體" w:eastAsia="標楷體" w:hAnsi="標楷體" w:cs="DFHeiStd-W3" w:hint="eastAsia"/>
          <w:noProof/>
          <w:kern w:val="0"/>
          <w:sz w:val="28"/>
          <w:szCs w:val="28"/>
        </w:rPr>
        <w:t>各基金之投資政策、資產配置與年度運用計畫之研擬及執行。</w:t>
      </w:r>
    </w:p>
    <w:p w14:paraId="4F7246E6" w14:textId="77777777" w:rsidR="00996976" w:rsidRDefault="00996976" w:rsidP="0034638D">
      <w:pPr>
        <w:numPr>
          <w:ilvl w:val="0"/>
          <w:numId w:val="7"/>
        </w:numPr>
        <w:tabs>
          <w:tab w:val="num" w:pos="658"/>
        </w:tabs>
        <w:autoSpaceDE w:val="0"/>
        <w:autoSpaceDN w:val="0"/>
        <w:adjustRightInd w:val="0"/>
        <w:spacing w:line="580" w:lineRule="exact"/>
        <w:ind w:left="1724"/>
        <w:jc w:val="both"/>
        <w:rPr>
          <w:rFonts w:ascii="標楷體" w:eastAsia="標楷體" w:hAnsi="標楷體" w:cs="DFHeiStd-W3"/>
          <w:kern w:val="0"/>
          <w:sz w:val="28"/>
          <w:szCs w:val="28"/>
        </w:rPr>
      </w:pPr>
      <w:r w:rsidRPr="00FA776E">
        <w:rPr>
          <w:rFonts w:ascii="標楷體" w:eastAsia="標楷體" w:hAnsi="標楷體" w:cs="DFHeiStd-W3" w:hint="eastAsia"/>
          <w:noProof/>
          <w:kern w:val="0"/>
          <w:sz w:val="28"/>
          <w:szCs w:val="28"/>
        </w:rPr>
        <w:t>各基金風險預算之編製、定期性風險報告之編析及風險管理之執行。</w:t>
      </w:r>
    </w:p>
    <w:p w14:paraId="6E16B9EC" w14:textId="77777777" w:rsidR="00996976" w:rsidRDefault="00996976" w:rsidP="0034638D">
      <w:pPr>
        <w:numPr>
          <w:ilvl w:val="0"/>
          <w:numId w:val="7"/>
        </w:numPr>
        <w:tabs>
          <w:tab w:val="num" w:pos="658"/>
        </w:tabs>
        <w:autoSpaceDE w:val="0"/>
        <w:autoSpaceDN w:val="0"/>
        <w:adjustRightInd w:val="0"/>
        <w:spacing w:line="580" w:lineRule="exact"/>
        <w:ind w:left="1724"/>
        <w:jc w:val="both"/>
        <w:rPr>
          <w:rFonts w:ascii="標楷體" w:eastAsia="標楷體" w:hAnsi="標楷體" w:cs="DFHeiStd-W3"/>
          <w:kern w:val="0"/>
          <w:sz w:val="28"/>
          <w:szCs w:val="28"/>
        </w:rPr>
      </w:pPr>
      <w:r w:rsidRPr="00FA776E">
        <w:rPr>
          <w:rFonts w:ascii="標楷體" w:eastAsia="標楷體" w:hAnsi="標楷體" w:cs="DFHeiStd-W3" w:hint="eastAsia"/>
          <w:noProof/>
          <w:kern w:val="0"/>
          <w:sz w:val="28"/>
          <w:szCs w:val="28"/>
        </w:rPr>
        <w:t>各基金投資委託經營計畫之研擬、委託國內外資產管理機構之規劃、遴選、執行及監督考核。</w:t>
      </w:r>
    </w:p>
    <w:p w14:paraId="78E780CD" w14:textId="77777777" w:rsidR="00996976" w:rsidRDefault="00996976" w:rsidP="0034638D">
      <w:pPr>
        <w:numPr>
          <w:ilvl w:val="0"/>
          <w:numId w:val="7"/>
        </w:numPr>
        <w:tabs>
          <w:tab w:val="num" w:pos="1138"/>
        </w:tabs>
        <w:autoSpaceDE w:val="0"/>
        <w:autoSpaceDN w:val="0"/>
        <w:adjustRightInd w:val="0"/>
        <w:spacing w:line="580" w:lineRule="exact"/>
        <w:ind w:left="1724"/>
        <w:jc w:val="both"/>
        <w:rPr>
          <w:rFonts w:ascii="標楷體" w:eastAsia="標楷體" w:hAnsi="標楷體" w:cs="DFHeiStd-W3"/>
          <w:kern w:val="0"/>
          <w:sz w:val="28"/>
          <w:szCs w:val="28"/>
        </w:rPr>
      </w:pPr>
      <w:r w:rsidRPr="00FA776E">
        <w:rPr>
          <w:rFonts w:ascii="標楷體" w:eastAsia="標楷體" w:hAnsi="標楷體" w:cs="DFHeiStd-W3" w:hint="eastAsia"/>
          <w:noProof/>
          <w:kern w:val="0"/>
          <w:sz w:val="28"/>
          <w:szCs w:val="28"/>
        </w:rPr>
        <w:t>各基金投資運用之帳務處理及保管。</w:t>
      </w:r>
    </w:p>
    <w:p w14:paraId="6445323B" w14:textId="77777777" w:rsidR="00996976" w:rsidRDefault="00996976" w:rsidP="0034638D">
      <w:pPr>
        <w:numPr>
          <w:ilvl w:val="0"/>
          <w:numId w:val="7"/>
        </w:numPr>
        <w:tabs>
          <w:tab w:val="num" w:pos="1138"/>
        </w:tabs>
        <w:autoSpaceDE w:val="0"/>
        <w:autoSpaceDN w:val="0"/>
        <w:adjustRightInd w:val="0"/>
        <w:spacing w:line="580" w:lineRule="exact"/>
        <w:ind w:left="1724"/>
        <w:jc w:val="both"/>
        <w:rPr>
          <w:rFonts w:ascii="標楷體" w:eastAsia="標楷體" w:hAnsi="標楷體" w:cs="DFHeiStd-W3"/>
          <w:kern w:val="0"/>
          <w:sz w:val="28"/>
          <w:szCs w:val="28"/>
        </w:rPr>
      </w:pPr>
      <w:r w:rsidRPr="00FA776E">
        <w:rPr>
          <w:rFonts w:ascii="標楷體" w:eastAsia="標楷體" w:hAnsi="標楷體" w:cs="DFHeiStd-W3" w:hint="eastAsia"/>
          <w:noProof/>
          <w:kern w:val="0"/>
          <w:sz w:val="28"/>
          <w:szCs w:val="28"/>
        </w:rPr>
        <w:t>各基金年度稽核計畫之研擬、執行及考核。</w:t>
      </w:r>
    </w:p>
    <w:p w14:paraId="4DA4E1B7" w14:textId="77777777" w:rsidR="001212A9" w:rsidRDefault="00996976" w:rsidP="0034638D">
      <w:pPr>
        <w:numPr>
          <w:ilvl w:val="0"/>
          <w:numId w:val="7"/>
        </w:numPr>
        <w:tabs>
          <w:tab w:val="num" w:pos="1138"/>
        </w:tabs>
        <w:autoSpaceDE w:val="0"/>
        <w:autoSpaceDN w:val="0"/>
        <w:adjustRightInd w:val="0"/>
        <w:spacing w:line="580" w:lineRule="exact"/>
        <w:ind w:left="1724"/>
        <w:jc w:val="both"/>
        <w:rPr>
          <w:rFonts w:ascii="標楷體" w:eastAsia="標楷體" w:hAnsi="標楷體" w:cs="DFHeiStd-W3"/>
          <w:kern w:val="0"/>
          <w:sz w:val="28"/>
          <w:szCs w:val="28"/>
        </w:rPr>
      </w:pPr>
      <w:r w:rsidRPr="00FA776E">
        <w:rPr>
          <w:rFonts w:ascii="標楷體" w:eastAsia="標楷體" w:hAnsi="標楷體" w:cs="DFHeiStd-W3" w:hint="eastAsia"/>
          <w:noProof/>
          <w:kern w:val="0"/>
          <w:sz w:val="28"/>
          <w:szCs w:val="28"/>
        </w:rPr>
        <w:t>各基金綜合業務之研擬、執行及考核</w:t>
      </w:r>
      <w:r w:rsidRPr="00FA776E">
        <w:rPr>
          <w:rFonts w:ascii="標楷體" w:eastAsia="標楷體" w:hAnsi="標楷體" w:cs="DFHeiStd-W3"/>
          <w:noProof/>
          <w:kern w:val="0"/>
          <w:sz w:val="28"/>
          <w:szCs w:val="28"/>
        </w:rPr>
        <w:t>。</w:t>
      </w:r>
    </w:p>
    <w:p w14:paraId="497412FB" w14:textId="77777777" w:rsidR="00996976" w:rsidRDefault="00996976" w:rsidP="0034638D">
      <w:pPr>
        <w:numPr>
          <w:ilvl w:val="0"/>
          <w:numId w:val="7"/>
        </w:numPr>
        <w:autoSpaceDE w:val="0"/>
        <w:autoSpaceDN w:val="0"/>
        <w:adjustRightInd w:val="0"/>
        <w:spacing w:line="580" w:lineRule="exact"/>
        <w:ind w:left="1724"/>
        <w:jc w:val="both"/>
        <w:rPr>
          <w:rFonts w:ascii="標楷體" w:eastAsia="標楷體" w:hAnsi="標楷體" w:cs="DFHeiStd-W3"/>
          <w:kern w:val="0"/>
          <w:sz w:val="28"/>
          <w:szCs w:val="28"/>
        </w:rPr>
      </w:pPr>
      <w:r w:rsidRPr="00FA776E">
        <w:rPr>
          <w:rFonts w:ascii="標楷體" w:eastAsia="標楷體" w:hAnsi="標楷體" w:cs="DFHeiStd-W3" w:hint="eastAsia"/>
          <w:noProof/>
          <w:kern w:val="0"/>
          <w:sz w:val="28"/>
          <w:szCs w:val="28"/>
        </w:rPr>
        <w:t>各基金運用管理法令之研擬及執行。</w:t>
      </w:r>
    </w:p>
    <w:p w14:paraId="0508F770" w14:textId="77777777" w:rsidR="001212A9" w:rsidRDefault="00996976" w:rsidP="0034638D">
      <w:pPr>
        <w:numPr>
          <w:ilvl w:val="0"/>
          <w:numId w:val="7"/>
        </w:numPr>
        <w:autoSpaceDE w:val="0"/>
        <w:autoSpaceDN w:val="0"/>
        <w:adjustRightInd w:val="0"/>
        <w:spacing w:line="580" w:lineRule="exact"/>
        <w:ind w:left="1724"/>
        <w:jc w:val="both"/>
        <w:rPr>
          <w:rFonts w:ascii="標楷體" w:eastAsia="標楷體" w:hAnsi="標楷體" w:cs="DFHeiStd-W3"/>
          <w:kern w:val="0"/>
          <w:sz w:val="28"/>
          <w:szCs w:val="28"/>
        </w:rPr>
      </w:pPr>
      <w:r w:rsidRPr="00FA776E">
        <w:rPr>
          <w:rFonts w:ascii="標楷體" w:eastAsia="標楷體" w:hAnsi="標楷體" w:cs="DFHeiStd-W3" w:hint="eastAsia"/>
          <w:noProof/>
          <w:kern w:val="0"/>
          <w:sz w:val="28"/>
          <w:szCs w:val="28"/>
        </w:rPr>
        <w:t>各基金風險管理資訊體系之整體規劃及推動。</w:t>
      </w:r>
    </w:p>
    <w:p w14:paraId="44092568" w14:textId="77777777" w:rsidR="001212A9" w:rsidRPr="00FF7B61" w:rsidRDefault="00996976" w:rsidP="0034638D">
      <w:pPr>
        <w:numPr>
          <w:ilvl w:val="0"/>
          <w:numId w:val="7"/>
        </w:numPr>
        <w:autoSpaceDE w:val="0"/>
        <w:autoSpaceDN w:val="0"/>
        <w:adjustRightInd w:val="0"/>
        <w:spacing w:line="580" w:lineRule="exact"/>
        <w:ind w:left="1724"/>
        <w:jc w:val="both"/>
        <w:rPr>
          <w:rFonts w:ascii="標楷體" w:eastAsia="標楷體" w:hAnsi="標楷體" w:cs="DFHeiStd-W3"/>
          <w:kern w:val="0"/>
          <w:sz w:val="28"/>
          <w:szCs w:val="28"/>
        </w:rPr>
      </w:pPr>
      <w:r w:rsidRPr="00FA776E">
        <w:rPr>
          <w:rFonts w:ascii="標楷體" w:eastAsia="標楷體" w:hAnsi="標楷體" w:cs="DFHeiStd-W3" w:hint="eastAsia"/>
          <w:noProof/>
          <w:kern w:val="0"/>
          <w:sz w:val="28"/>
          <w:szCs w:val="28"/>
        </w:rPr>
        <w:t>其他與基金業務相關事項</w:t>
      </w:r>
      <w:r w:rsidRPr="00FA776E">
        <w:rPr>
          <w:rFonts w:ascii="標楷體" w:eastAsia="標楷體" w:hAnsi="標楷體" w:cs="DFHeiStd-W3"/>
          <w:noProof/>
          <w:kern w:val="0"/>
          <w:sz w:val="28"/>
          <w:szCs w:val="28"/>
        </w:rPr>
        <w:t>。</w:t>
      </w:r>
    </w:p>
    <w:p w14:paraId="2DECD695" w14:textId="77777777" w:rsidR="007A1182" w:rsidRDefault="007A1182" w:rsidP="009A0E6C">
      <w:pPr>
        <w:snapToGrid w:val="0"/>
        <w:spacing w:line="360" w:lineRule="auto"/>
        <w:ind w:left="1724" w:hanging="885"/>
        <w:rPr>
          <w:rFonts w:ascii="標楷體" w:eastAsia="標楷體" w:hAnsi="標楷體" w:cs="DFHeiStd-W3"/>
          <w:kern w:val="0"/>
          <w:sz w:val="28"/>
          <w:szCs w:val="28"/>
        </w:rPr>
      </w:pPr>
    </w:p>
    <w:p w14:paraId="71F0D6C3" w14:textId="77777777" w:rsidR="000803F5" w:rsidRDefault="007A1182" w:rsidP="007A1182">
      <w:pPr>
        <w:snapToGrid w:val="0"/>
        <w:spacing w:line="360" w:lineRule="auto"/>
        <w:rPr>
          <w:rFonts w:ascii="標楷體" w:eastAsia="標楷體" w:hAnsi="標楷體"/>
          <w:sz w:val="28"/>
          <w:szCs w:val="28"/>
        </w:rPr>
      </w:pPr>
      <w:r>
        <w:rPr>
          <w:rFonts w:ascii="標楷體" w:eastAsia="標楷體" w:hAnsi="標楷體" w:cs="DFHeiStd-W3" w:hint="eastAsia"/>
          <w:kern w:val="0"/>
          <w:sz w:val="28"/>
          <w:szCs w:val="28"/>
        </w:rPr>
        <w:t xml:space="preserve">   本</w:t>
      </w:r>
      <w:r w:rsidR="00996976">
        <w:rPr>
          <w:rFonts w:ascii="標楷體" w:eastAsia="標楷體" w:hAnsi="標楷體" w:cs="DFHeiStd-W3" w:hint="eastAsia"/>
          <w:kern w:val="0"/>
          <w:sz w:val="28"/>
          <w:szCs w:val="28"/>
        </w:rPr>
        <w:t>局</w:t>
      </w:r>
      <w:r>
        <w:rPr>
          <w:rFonts w:ascii="標楷體" w:eastAsia="標楷體" w:hAnsi="標楷體" w:cs="DFHeiStd-W3" w:hint="eastAsia"/>
          <w:kern w:val="0"/>
          <w:sz w:val="28"/>
          <w:szCs w:val="28"/>
        </w:rPr>
        <w:t>組織系統圖如下：</w:t>
      </w:r>
      <w:r w:rsidR="000803F5">
        <w:rPr>
          <w:rFonts w:ascii="標楷體" w:eastAsia="標楷體" w:hAnsi="標楷體" w:hint="eastAsia"/>
          <w:sz w:val="28"/>
          <w:szCs w:val="28"/>
        </w:rPr>
        <w:t xml:space="preserve">  </w:t>
      </w:r>
    </w:p>
    <w:p w14:paraId="3F6BDF5D" w14:textId="77777777" w:rsidR="009C62AA" w:rsidRDefault="00F45219" w:rsidP="007A1182">
      <w:pPr>
        <w:snapToGrid w:val="0"/>
        <w:spacing w:line="360" w:lineRule="auto"/>
        <w:rPr>
          <w:rFonts w:ascii="標楷體" w:eastAsia="標楷體" w:hAnsi="標楷體"/>
          <w:sz w:val="28"/>
          <w:szCs w:val="28"/>
        </w:rPr>
      </w:pPr>
      <w:r w:rsidRPr="004437D0">
        <w:rPr>
          <w:rFonts w:ascii="標楷體" w:eastAsia="標楷體" w:hAnsi="標楷體"/>
          <w:noProof/>
          <w:color w:val="0000FF"/>
          <w:sz w:val="28"/>
          <w:szCs w:val="28"/>
        </w:rPr>
        <mc:AlternateContent>
          <mc:Choice Requires="wpc">
            <w:drawing>
              <wp:inline distT="0" distB="0" distL="0" distR="0" wp14:anchorId="1650BAE0" wp14:editId="321DEEAE">
                <wp:extent cx="6019800" cy="3415665"/>
                <wp:effectExtent l="0" t="3810" r="3810" b="0"/>
                <wp:docPr id="166" name="畫布 1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168"/>
                        <wps:cNvSpPr>
                          <a:spLocks noChangeArrowheads="1"/>
                        </wps:cNvSpPr>
                        <wps:spPr bwMode="auto">
                          <a:xfrm>
                            <a:off x="228600" y="0"/>
                            <a:ext cx="5791200" cy="3312160"/>
                          </a:xfrm>
                          <a:prstGeom prst="rect">
                            <a:avLst/>
                          </a:prstGeom>
                          <a:gradFill rotWithShape="1">
                            <a:gsLst>
                              <a:gs pos="0">
                                <a:srgbClr val="FFFFFF"/>
                              </a:gs>
                              <a:gs pos="100000">
                                <a:srgbClr val="99E3FD">
                                  <a:alpha val="39999"/>
                                </a:srgbClr>
                              </a:gs>
                            </a:gsLst>
                            <a:path path="shape">
                              <a:fillToRect l="50000" t="50000" r="50000" b="50000"/>
                            </a:path>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4D4D4D"/>
                                  </a:outerShdw>
                                </a:effectLst>
                              </a14:hiddenEffects>
                            </a:ext>
                          </a:extLst>
                        </wps:spPr>
                        <wps:bodyPr rot="0" vert="horz" wrap="none" lIns="91440" tIns="45720" rIns="91440" bIns="45720" anchor="ctr" anchorCtr="0" upright="1">
                          <a:noAutofit/>
                        </wps:bodyPr>
                      </wps:wsp>
                      <wps:wsp>
                        <wps:cNvPr id="2" name="AutoShape 169"/>
                        <wps:cNvSpPr>
                          <a:spLocks noChangeArrowheads="1"/>
                        </wps:cNvSpPr>
                        <wps:spPr bwMode="auto">
                          <a:xfrm>
                            <a:off x="598170" y="1515745"/>
                            <a:ext cx="807881" cy="938997"/>
                          </a:xfrm>
                          <a:prstGeom prst="roundRect">
                            <a:avLst>
                              <a:gd name="adj" fmla="val 16667"/>
                            </a:avLst>
                          </a:prstGeom>
                          <a:solidFill>
                            <a:srgbClr val="C9FE54">
                              <a:alpha val="52000"/>
                            </a:srgbClr>
                          </a:solidFill>
                          <a:ln w="19050">
                            <a:round/>
                            <a:headEnd/>
                            <a:tailEnd/>
                          </a:ln>
                          <a:effectLst/>
                          <a:scene3d>
                            <a:camera prst="legacyObliqueTopRight"/>
                            <a:lightRig rig="legacyFlat3" dir="b"/>
                          </a:scene3d>
                          <a:sp3d extrusionH="227000" prstMaterial="legacyMatte">
                            <a:bevelT w="13500" h="13500" prst="angle"/>
                            <a:bevelB w="13500" h="13500" prst="angle"/>
                            <a:extrusionClr>
                              <a:srgbClr val="C9FE54"/>
                            </a:extrusionClr>
                            <a:contourClr>
                              <a:srgbClr val="C9FE54"/>
                            </a:contourClr>
                          </a:sp3d>
                          <a:extLst>
                            <a:ext uri="{AF507438-7753-43E0-B8FC-AC1667EBCBE1}">
                              <a14:hiddenEffects xmlns:a14="http://schemas.microsoft.com/office/drawing/2010/main">
                                <a:effectLst>
                                  <a:outerShdw dist="35921" dir="2700000" algn="ctr" rotWithShape="0">
                                    <a:srgbClr val="4D4D4D"/>
                                  </a:outerShdw>
                                </a:effectLst>
                              </a14:hiddenEffects>
                            </a:ext>
                          </a:extLst>
                        </wps:spPr>
                        <wps:txbx>
                          <w:txbxContent>
                            <w:p w14:paraId="6AEB50F0" w14:textId="77777777" w:rsidR="00996976" w:rsidRPr="0029333C" w:rsidRDefault="00996976" w:rsidP="00996976">
                              <w:pPr>
                                <w:autoSpaceDE w:val="0"/>
                                <w:autoSpaceDN w:val="0"/>
                                <w:adjustRightInd w:val="0"/>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企劃稽核組</w:t>
                              </w:r>
                            </w:p>
                            <w:p w14:paraId="608CF601" w14:textId="77777777" w:rsidR="00996976" w:rsidRPr="0029333C" w:rsidRDefault="00996976" w:rsidP="00996976">
                              <w:pPr>
                                <w:autoSpaceDE w:val="0"/>
                                <w:autoSpaceDN w:val="0"/>
                                <w:adjustRightInd w:val="0"/>
                                <w:spacing w:line="28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企劃研究科</w:t>
                              </w:r>
                            </w:p>
                            <w:p w14:paraId="1AC67715" w14:textId="77777777" w:rsidR="00996976" w:rsidRPr="0029333C" w:rsidRDefault="00996976" w:rsidP="00996976">
                              <w:pPr>
                                <w:autoSpaceDE w:val="0"/>
                                <w:autoSpaceDN w:val="0"/>
                                <w:adjustRightInd w:val="0"/>
                                <w:spacing w:line="28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綜合管考科</w:t>
                              </w:r>
                            </w:p>
                            <w:p w14:paraId="4AD317A0" w14:textId="77777777" w:rsidR="00996976" w:rsidRPr="0029333C" w:rsidRDefault="00996976" w:rsidP="00996976">
                              <w:pPr>
                                <w:autoSpaceDE w:val="0"/>
                                <w:autoSpaceDN w:val="0"/>
                                <w:adjustRightInd w:val="0"/>
                                <w:spacing w:line="28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業務稽核科</w:t>
                              </w:r>
                            </w:p>
                          </w:txbxContent>
                        </wps:txbx>
                        <wps:bodyPr rot="0" vert="horz" wrap="none" lIns="53035" tIns="26518" rIns="53035" bIns="26518" anchor="ctr" anchorCtr="0" upright="1">
                          <a:noAutofit/>
                        </wps:bodyPr>
                      </wps:wsp>
                      <wps:wsp>
                        <wps:cNvPr id="3" name="AutoShape 170"/>
                        <wps:cNvSpPr>
                          <a:spLocks noChangeArrowheads="1"/>
                        </wps:cNvSpPr>
                        <wps:spPr bwMode="auto">
                          <a:xfrm>
                            <a:off x="1546860" y="1501775"/>
                            <a:ext cx="901065" cy="944880"/>
                          </a:xfrm>
                          <a:prstGeom prst="roundRect">
                            <a:avLst>
                              <a:gd name="adj" fmla="val 16667"/>
                            </a:avLst>
                          </a:prstGeom>
                          <a:solidFill>
                            <a:srgbClr val="C9FE54">
                              <a:alpha val="48000"/>
                            </a:srgbClr>
                          </a:solidFill>
                          <a:ln w="19050">
                            <a:round/>
                            <a:headEnd/>
                            <a:tailEnd/>
                          </a:ln>
                          <a:effectLst/>
                          <a:scene3d>
                            <a:camera prst="legacyObliqueTopRight"/>
                            <a:lightRig rig="legacyFlat3" dir="b"/>
                          </a:scene3d>
                          <a:sp3d extrusionH="227000" prstMaterial="legacyMatte">
                            <a:bevelT w="13500" h="13500" prst="angle"/>
                            <a:bevelB w="13500" h="13500" prst="angle"/>
                            <a:extrusionClr>
                              <a:srgbClr val="C9FE54"/>
                            </a:extrusionClr>
                            <a:contourClr>
                              <a:srgbClr val="C9FE54"/>
                            </a:contourClr>
                          </a:sp3d>
                          <a:extLst>
                            <a:ext uri="{AF507438-7753-43E0-B8FC-AC1667EBCBE1}">
                              <a14:hiddenEffects xmlns:a14="http://schemas.microsoft.com/office/drawing/2010/main">
                                <a:effectLst>
                                  <a:outerShdw dist="35921" dir="2700000" algn="ctr" rotWithShape="0">
                                    <a:srgbClr val="4D4D4D"/>
                                  </a:outerShdw>
                                </a:effectLst>
                              </a14:hiddenEffects>
                            </a:ext>
                          </a:extLst>
                        </wps:spPr>
                        <wps:txbx>
                          <w:txbxContent>
                            <w:p w14:paraId="3179B5EF"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國內投資組</w:t>
                              </w:r>
                            </w:p>
                            <w:p w14:paraId="254571A9" w14:textId="77777777" w:rsidR="00996976" w:rsidRPr="0029333C" w:rsidRDefault="000B68A9"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Pr>
                                  <w:rFonts w:ascii="Arial" w:eastAsia="標楷體" w:hAnsi="標楷體" w:cs="標楷體" w:hint="eastAsia"/>
                                  <w:b/>
                                  <w:bCs/>
                                  <w:color w:val="996600"/>
                                  <w:sz w:val="16"/>
                                  <w:szCs w:val="28"/>
                                  <w:lang w:val="zh-TW"/>
                                </w:rPr>
                                <w:t>自行經營</w:t>
                              </w:r>
                              <w:proofErr w:type="gramStart"/>
                              <w:r>
                                <w:rPr>
                                  <w:rFonts w:ascii="Arial" w:eastAsia="標楷體" w:hAnsi="標楷體" w:cs="標楷體" w:hint="eastAsia"/>
                                  <w:b/>
                                  <w:bCs/>
                                  <w:color w:val="996600"/>
                                  <w:sz w:val="16"/>
                                  <w:szCs w:val="28"/>
                                  <w:lang w:val="zh-TW"/>
                                </w:rPr>
                                <w:t>一</w:t>
                              </w:r>
                              <w:proofErr w:type="gramEnd"/>
                              <w:r w:rsidR="00996976" w:rsidRPr="0029333C">
                                <w:rPr>
                                  <w:rFonts w:ascii="Arial" w:eastAsia="標楷體" w:hAnsi="標楷體" w:cs="標楷體" w:hint="eastAsia"/>
                                  <w:b/>
                                  <w:bCs/>
                                  <w:color w:val="996600"/>
                                  <w:sz w:val="16"/>
                                  <w:szCs w:val="28"/>
                                  <w:lang w:val="zh-TW"/>
                                </w:rPr>
                                <w:t>科</w:t>
                              </w:r>
                            </w:p>
                            <w:p w14:paraId="74262015" w14:textId="77777777" w:rsidR="00996976" w:rsidRDefault="000B68A9"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0B68A9">
                                <w:rPr>
                                  <w:rFonts w:ascii="Arial" w:eastAsia="標楷體" w:hAnsi="標楷體" w:cs="標楷體" w:hint="eastAsia"/>
                                  <w:b/>
                                  <w:bCs/>
                                  <w:color w:val="996600"/>
                                  <w:sz w:val="16"/>
                                  <w:szCs w:val="28"/>
                                  <w:lang w:val="zh-TW"/>
                                </w:rPr>
                                <w:t>自行經營</w:t>
                              </w:r>
                              <w:r>
                                <w:rPr>
                                  <w:rFonts w:ascii="Arial" w:eastAsia="標楷體" w:hAnsi="標楷體" w:cs="標楷體" w:hint="eastAsia"/>
                                  <w:b/>
                                  <w:bCs/>
                                  <w:color w:val="996600"/>
                                  <w:sz w:val="16"/>
                                  <w:szCs w:val="28"/>
                                  <w:lang w:val="zh-TW"/>
                                </w:rPr>
                                <w:t>二</w:t>
                              </w:r>
                              <w:r w:rsidRPr="000B68A9">
                                <w:rPr>
                                  <w:rFonts w:ascii="Arial" w:eastAsia="標楷體" w:hAnsi="標楷體" w:cs="標楷體" w:hint="eastAsia"/>
                                  <w:b/>
                                  <w:bCs/>
                                  <w:color w:val="996600"/>
                                  <w:sz w:val="16"/>
                                  <w:szCs w:val="28"/>
                                  <w:lang w:val="zh-TW"/>
                                </w:rPr>
                                <w:t>科</w:t>
                              </w:r>
                            </w:p>
                            <w:p w14:paraId="75A9AE9A"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委託經營科</w:t>
                              </w:r>
                            </w:p>
                            <w:p w14:paraId="099C3638" w14:textId="77777777" w:rsidR="00996976" w:rsidRPr="0029333C" w:rsidRDefault="00996976" w:rsidP="00996976">
                              <w:pPr>
                                <w:autoSpaceDE w:val="0"/>
                                <w:autoSpaceDN w:val="0"/>
                                <w:adjustRightInd w:val="0"/>
                                <w:spacing w:line="320" w:lineRule="exact"/>
                                <w:jc w:val="center"/>
                                <w:rPr>
                                  <w:rFonts w:ascii="Arial" w:eastAsia="標楷體" w:hAnsi="標楷體" w:cs="標楷體"/>
                                  <w:b/>
                                  <w:bCs/>
                                  <w:color w:val="996600"/>
                                  <w:sz w:val="16"/>
                                  <w:szCs w:val="28"/>
                                  <w:lang w:val="zh-TW"/>
                                </w:rPr>
                              </w:pPr>
                            </w:p>
                          </w:txbxContent>
                        </wps:txbx>
                        <wps:bodyPr rot="0" vert="horz" wrap="square" lIns="53035" tIns="26518" rIns="53035" bIns="26518" anchor="ctr" anchorCtr="0" upright="1">
                          <a:noAutofit/>
                        </wps:bodyPr>
                      </wps:wsp>
                      <wps:wsp>
                        <wps:cNvPr id="4" name="AutoShape 171"/>
                        <wps:cNvSpPr>
                          <a:spLocks noChangeArrowheads="1"/>
                        </wps:cNvSpPr>
                        <wps:spPr bwMode="auto">
                          <a:xfrm>
                            <a:off x="2605405" y="1509395"/>
                            <a:ext cx="928213" cy="936771"/>
                          </a:xfrm>
                          <a:prstGeom prst="roundRect">
                            <a:avLst>
                              <a:gd name="adj" fmla="val 16667"/>
                            </a:avLst>
                          </a:prstGeom>
                          <a:solidFill>
                            <a:srgbClr val="CFFB6D">
                              <a:alpha val="48000"/>
                            </a:srgbClr>
                          </a:solidFill>
                          <a:ln w="19050">
                            <a:round/>
                            <a:headEnd/>
                            <a:tailEnd/>
                          </a:ln>
                          <a:effectLst/>
                          <a:scene3d>
                            <a:camera prst="legacyObliqueTopRight"/>
                            <a:lightRig rig="legacyFlat3" dir="b"/>
                          </a:scene3d>
                          <a:sp3d extrusionH="227000" prstMaterial="legacyMatte">
                            <a:bevelT w="13500" h="13500" prst="angle"/>
                            <a:bevelB w="13500" h="13500" prst="angle"/>
                            <a:extrusionClr>
                              <a:srgbClr val="CFFB6D"/>
                            </a:extrusionClr>
                            <a:contourClr>
                              <a:srgbClr val="CFFB6D"/>
                            </a:contourClr>
                          </a:sp3d>
                          <a:extLst>
                            <a:ext uri="{AF507438-7753-43E0-B8FC-AC1667EBCBE1}">
                              <a14:hiddenEffects xmlns:a14="http://schemas.microsoft.com/office/drawing/2010/main">
                                <a:effectLst>
                                  <a:outerShdw dist="35921" dir="2700000" algn="ctr" rotWithShape="0">
                                    <a:srgbClr val="4D4D4D"/>
                                  </a:outerShdw>
                                </a:effectLst>
                              </a14:hiddenEffects>
                            </a:ext>
                          </a:extLst>
                        </wps:spPr>
                        <wps:txbx>
                          <w:txbxContent>
                            <w:p w14:paraId="3F7BABAA"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國外投資組</w:t>
                              </w:r>
                            </w:p>
                            <w:p w14:paraId="0675724D"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自行經營科</w:t>
                              </w:r>
                            </w:p>
                            <w:p w14:paraId="62AEA9C5"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固定收益委外科</w:t>
                              </w:r>
                            </w:p>
                            <w:p w14:paraId="61B3D470"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權益證券委外科</w:t>
                              </w:r>
                            </w:p>
                          </w:txbxContent>
                        </wps:txbx>
                        <wps:bodyPr rot="0" vert="horz" wrap="none" lIns="53035" tIns="26518" rIns="53035" bIns="26518" anchor="ctr" anchorCtr="0" upright="1">
                          <a:noAutofit/>
                        </wps:bodyPr>
                      </wps:wsp>
                      <wps:wsp>
                        <wps:cNvPr id="5" name="AutoShape 172"/>
                        <wps:cNvSpPr>
                          <a:spLocks noChangeArrowheads="1"/>
                        </wps:cNvSpPr>
                        <wps:spPr bwMode="auto">
                          <a:xfrm>
                            <a:off x="3651250" y="1501775"/>
                            <a:ext cx="831850" cy="929005"/>
                          </a:xfrm>
                          <a:prstGeom prst="roundRect">
                            <a:avLst>
                              <a:gd name="adj" fmla="val 16667"/>
                            </a:avLst>
                          </a:prstGeom>
                          <a:solidFill>
                            <a:srgbClr val="C9FE54">
                              <a:alpha val="52000"/>
                            </a:srgbClr>
                          </a:solidFill>
                          <a:ln w="19050">
                            <a:round/>
                            <a:headEnd/>
                            <a:tailEnd/>
                          </a:ln>
                          <a:effectLst/>
                          <a:scene3d>
                            <a:camera prst="legacyObliqueTopRight"/>
                            <a:lightRig rig="legacyFlat3" dir="b"/>
                          </a:scene3d>
                          <a:sp3d extrusionH="227000" prstMaterial="legacyMatte">
                            <a:bevelT w="13500" h="13500" prst="angle"/>
                            <a:bevelB w="13500" h="13500" prst="angle"/>
                            <a:extrusionClr>
                              <a:srgbClr val="C9FE54"/>
                            </a:extrusionClr>
                            <a:contourClr>
                              <a:srgbClr val="C9FE54"/>
                            </a:contourClr>
                          </a:sp3d>
                          <a:extLst>
                            <a:ext uri="{AF507438-7753-43E0-B8FC-AC1667EBCBE1}">
                              <a14:hiddenEffects xmlns:a14="http://schemas.microsoft.com/office/drawing/2010/main">
                                <a:effectLst>
                                  <a:outerShdw dist="35921" dir="2700000" algn="ctr" rotWithShape="0">
                                    <a:srgbClr val="4D4D4D"/>
                                  </a:outerShdw>
                                </a:effectLst>
                              </a14:hiddenEffects>
                            </a:ext>
                          </a:extLst>
                        </wps:spPr>
                        <wps:txbx>
                          <w:txbxContent>
                            <w:p w14:paraId="046F0F23"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財務管理組</w:t>
                              </w:r>
                            </w:p>
                            <w:p w14:paraId="33A45D06"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保管科</w:t>
                              </w:r>
                            </w:p>
                            <w:p w14:paraId="43918892"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資金</w:t>
                              </w:r>
                              <w:r w:rsidR="000B68A9">
                                <w:rPr>
                                  <w:rFonts w:ascii="Arial" w:eastAsia="標楷體" w:hAnsi="標楷體" w:cs="標楷體" w:hint="eastAsia"/>
                                  <w:b/>
                                  <w:bCs/>
                                  <w:color w:val="996600"/>
                                  <w:sz w:val="16"/>
                                  <w:szCs w:val="28"/>
                                  <w:lang w:val="zh-TW"/>
                                </w:rPr>
                                <w:t>運用</w:t>
                              </w:r>
                              <w:r w:rsidRPr="0029333C">
                                <w:rPr>
                                  <w:rFonts w:ascii="Arial" w:eastAsia="標楷體" w:hAnsi="標楷體" w:cs="標楷體" w:hint="eastAsia"/>
                                  <w:b/>
                                  <w:bCs/>
                                  <w:color w:val="996600"/>
                                  <w:sz w:val="16"/>
                                  <w:szCs w:val="28"/>
                                  <w:lang w:val="zh-TW"/>
                                </w:rPr>
                                <w:t>科</w:t>
                              </w:r>
                            </w:p>
                            <w:p w14:paraId="41311744"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統計帳</w:t>
                              </w:r>
                              <w:proofErr w:type="gramStart"/>
                              <w:r w:rsidRPr="0029333C">
                                <w:rPr>
                                  <w:rFonts w:ascii="Arial" w:eastAsia="標楷體" w:hAnsi="標楷體" w:cs="標楷體" w:hint="eastAsia"/>
                                  <w:b/>
                                  <w:bCs/>
                                  <w:color w:val="996600"/>
                                  <w:sz w:val="16"/>
                                  <w:szCs w:val="28"/>
                                  <w:lang w:val="zh-TW"/>
                                </w:rPr>
                                <w:t>務</w:t>
                              </w:r>
                              <w:proofErr w:type="gramEnd"/>
                              <w:r w:rsidRPr="0029333C">
                                <w:rPr>
                                  <w:rFonts w:ascii="Arial" w:eastAsia="標楷體" w:hAnsi="標楷體" w:cs="標楷體" w:hint="eastAsia"/>
                                  <w:b/>
                                  <w:bCs/>
                                  <w:color w:val="996600"/>
                                  <w:sz w:val="16"/>
                                  <w:szCs w:val="28"/>
                                  <w:lang w:val="zh-TW"/>
                                </w:rPr>
                                <w:t>科</w:t>
                              </w:r>
                            </w:p>
                          </w:txbxContent>
                        </wps:txbx>
                        <wps:bodyPr rot="0" vert="horz" wrap="square" lIns="53035" tIns="26518" rIns="53035" bIns="26518" anchor="ctr" anchorCtr="0" upright="1">
                          <a:noAutofit/>
                        </wps:bodyPr>
                      </wps:wsp>
                      <wps:wsp>
                        <wps:cNvPr id="6" name="AutoShape 173"/>
                        <wps:cNvSpPr>
                          <a:spLocks noChangeArrowheads="1"/>
                        </wps:cNvSpPr>
                        <wps:spPr bwMode="auto">
                          <a:xfrm>
                            <a:off x="4610100" y="1461135"/>
                            <a:ext cx="823595" cy="942975"/>
                          </a:xfrm>
                          <a:prstGeom prst="roundRect">
                            <a:avLst>
                              <a:gd name="adj" fmla="val 16667"/>
                            </a:avLst>
                          </a:prstGeom>
                          <a:solidFill>
                            <a:srgbClr val="C9FE54">
                              <a:alpha val="59000"/>
                            </a:srgbClr>
                          </a:solidFill>
                          <a:ln w="19050">
                            <a:round/>
                            <a:headEnd/>
                            <a:tailEnd/>
                          </a:ln>
                          <a:effectLst/>
                          <a:scene3d>
                            <a:camera prst="legacyObliqueTopRight"/>
                            <a:lightRig rig="legacyFlat3" dir="b"/>
                          </a:scene3d>
                          <a:sp3d extrusionH="227000" prstMaterial="legacyMatte">
                            <a:bevelT w="13500" h="13500" prst="angle"/>
                            <a:bevelB w="13500" h="13500" prst="angle"/>
                            <a:extrusionClr>
                              <a:srgbClr val="C9FE54"/>
                            </a:extrusionClr>
                            <a:contourClr>
                              <a:srgbClr val="C9FE54"/>
                            </a:contourClr>
                          </a:sp3d>
                          <a:extLst>
                            <a:ext uri="{AF507438-7753-43E0-B8FC-AC1667EBCBE1}">
                              <a14:hiddenEffects xmlns:a14="http://schemas.microsoft.com/office/drawing/2010/main">
                                <a:effectLst>
                                  <a:outerShdw dist="35921" dir="2700000" algn="ctr" rotWithShape="0">
                                    <a:srgbClr val="4D4D4D"/>
                                  </a:outerShdw>
                                </a:effectLst>
                              </a14:hiddenEffects>
                            </a:ext>
                          </a:extLst>
                        </wps:spPr>
                        <wps:txbx>
                          <w:txbxContent>
                            <w:p w14:paraId="7265EF7A"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風險控管組</w:t>
                              </w:r>
                            </w:p>
                            <w:p w14:paraId="4BA12291"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風險控管科</w:t>
                              </w:r>
                            </w:p>
                            <w:p w14:paraId="7FB7E944"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資產配置科</w:t>
                              </w:r>
                            </w:p>
                            <w:p w14:paraId="4D7CD8AD"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資訊處理科</w:t>
                              </w:r>
                            </w:p>
                          </w:txbxContent>
                        </wps:txbx>
                        <wps:bodyPr rot="0" vert="horz" wrap="square" lIns="53035" tIns="26518" rIns="53035" bIns="26518" anchor="ctr" anchorCtr="0" upright="1">
                          <a:noAutofit/>
                        </wps:bodyPr>
                      </wps:wsp>
                      <wps:wsp>
                        <wps:cNvPr id="7" name="AutoShape 174"/>
                        <wps:cNvSpPr>
                          <a:spLocks noChangeArrowheads="1"/>
                        </wps:cNvSpPr>
                        <wps:spPr bwMode="auto">
                          <a:xfrm>
                            <a:off x="1453515" y="2649855"/>
                            <a:ext cx="515276" cy="279033"/>
                          </a:xfrm>
                          <a:prstGeom prst="roundRect">
                            <a:avLst>
                              <a:gd name="adj" fmla="val 16667"/>
                            </a:avLst>
                          </a:prstGeom>
                          <a:gradFill rotWithShape="1">
                            <a:gsLst>
                              <a:gs pos="0">
                                <a:srgbClr val="F9F8D0"/>
                              </a:gs>
                              <a:gs pos="100000">
                                <a:srgbClr val="FFFF00"/>
                              </a:gs>
                            </a:gsLst>
                            <a:lin ang="0" scaled="1"/>
                          </a:gradFill>
                          <a:ln w="19050">
                            <a:round/>
                            <a:headEnd/>
                            <a:tailEnd/>
                          </a:ln>
                          <a:effectLst/>
                          <a:scene3d>
                            <a:camera prst="legacyObliqueTopLeft"/>
                            <a:lightRig rig="legacyFlat3" dir="b"/>
                          </a:scene3d>
                          <a:sp3d extrusionH="227000" prstMaterial="legacyMatte">
                            <a:bevelT w="13500" h="13500" prst="angle"/>
                            <a:bevelB w="13500" h="13500" prst="angle"/>
                            <a:extrusionClr>
                              <a:srgbClr val="FFFF00"/>
                            </a:extrusionClr>
                            <a:contourClr>
                              <a:srgbClr val="FFFF00"/>
                            </a:contourClr>
                          </a:sp3d>
                          <a:extLst>
                            <a:ext uri="{AF507438-7753-43E0-B8FC-AC1667EBCBE1}">
                              <a14:hiddenEffects xmlns:a14="http://schemas.microsoft.com/office/drawing/2010/main">
                                <a:effectLst>
                                  <a:outerShdw dist="35921" dir="2700000" algn="ctr" rotWithShape="0">
                                    <a:srgbClr val="4D4D4D"/>
                                  </a:outerShdw>
                                </a:effectLst>
                              </a14:hiddenEffects>
                            </a:ext>
                          </a:extLst>
                        </wps:spPr>
                        <wps:txbx>
                          <w:txbxContent>
                            <w:p w14:paraId="670A15FC" w14:textId="77777777" w:rsidR="00996976" w:rsidRPr="0029333C" w:rsidRDefault="00996976" w:rsidP="00996976">
                              <w:pPr>
                                <w:autoSpaceDE w:val="0"/>
                                <w:autoSpaceDN w:val="0"/>
                                <w:adjustRightInd w:val="0"/>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人事室</w:t>
                              </w:r>
                            </w:p>
                          </w:txbxContent>
                        </wps:txbx>
                        <wps:bodyPr rot="0" vert="horz" wrap="none" lIns="53035" tIns="26518" rIns="53035" bIns="26518" anchor="ctr" anchorCtr="0" upright="1">
                          <a:noAutofit/>
                        </wps:bodyPr>
                      </wps:wsp>
                      <wps:wsp>
                        <wps:cNvPr id="8" name="AutoShape 175"/>
                        <wps:cNvSpPr>
                          <a:spLocks noChangeArrowheads="1"/>
                        </wps:cNvSpPr>
                        <wps:spPr bwMode="auto">
                          <a:xfrm>
                            <a:off x="2379345" y="2639060"/>
                            <a:ext cx="515113" cy="276922"/>
                          </a:xfrm>
                          <a:prstGeom prst="roundRect">
                            <a:avLst>
                              <a:gd name="adj" fmla="val 16667"/>
                            </a:avLst>
                          </a:prstGeom>
                          <a:gradFill rotWithShape="1">
                            <a:gsLst>
                              <a:gs pos="0">
                                <a:srgbClr val="F9F8D0"/>
                              </a:gs>
                              <a:gs pos="100000">
                                <a:srgbClr val="FFFF00"/>
                              </a:gs>
                            </a:gsLst>
                            <a:lin ang="0" scaled="1"/>
                          </a:gradFill>
                          <a:ln w="19050">
                            <a:round/>
                            <a:headEnd/>
                            <a:tailEnd/>
                          </a:ln>
                          <a:effectLst/>
                          <a:scene3d>
                            <a:camera prst="legacyObliqueTopLeft"/>
                            <a:lightRig rig="legacyFlat3" dir="b"/>
                          </a:scene3d>
                          <a:sp3d extrusionH="227000" prstMaterial="legacyMatte">
                            <a:bevelT w="13500" h="13500" prst="angle"/>
                            <a:bevelB w="13500" h="13500" prst="angle"/>
                            <a:extrusionClr>
                              <a:srgbClr val="FFFF00"/>
                            </a:extrusionClr>
                            <a:contourClr>
                              <a:srgbClr val="FFFF00"/>
                            </a:contourClr>
                          </a:sp3d>
                          <a:extLst>
                            <a:ext uri="{AF507438-7753-43E0-B8FC-AC1667EBCBE1}">
                              <a14:hiddenEffects xmlns:a14="http://schemas.microsoft.com/office/drawing/2010/main">
                                <a:effectLst>
                                  <a:outerShdw dist="35921" dir="2700000" algn="ctr" rotWithShape="0">
                                    <a:srgbClr val="4D4D4D"/>
                                  </a:outerShdw>
                                </a:effectLst>
                              </a14:hiddenEffects>
                            </a:ext>
                          </a:extLst>
                        </wps:spPr>
                        <wps:txbx>
                          <w:txbxContent>
                            <w:p w14:paraId="038E69C3" w14:textId="77777777" w:rsidR="00996976" w:rsidRPr="0029333C" w:rsidRDefault="00996976" w:rsidP="00996976">
                              <w:pPr>
                                <w:autoSpaceDE w:val="0"/>
                                <w:autoSpaceDN w:val="0"/>
                                <w:adjustRightInd w:val="0"/>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主計室</w:t>
                              </w:r>
                            </w:p>
                          </w:txbxContent>
                        </wps:txbx>
                        <wps:bodyPr rot="0" vert="horz" wrap="none" lIns="53035" tIns="26518" rIns="53035" bIns="26518" anchor="ctr" anchorCtr="0" upright="1">
                          <a:noAutofit/>
                        </wps:bodyPr>
                      </wps:wsp>
                      <wps:wsp>
                        <wps:cNvPr id="9" name="AutoShape 176"/>
                        <wps:cNvSpPr>
                          <a:spLocks noChangeArrowheads="1"/>
                        </wps:cNvSpPr>
                        <wps:spPr bwMode="auto">
                          <a:xfrm>
                            <a:off x="571500" y="2649855"/>
                            <a:ext cx="514022" cy="266366"/>
                          </a:xfrm>
                          <a:prstGeom prst="roundRect">
                            <a:avLst>
                              <a:gd name="adj" fmla="val 16667"/>
                            </a:avLst>
                          </a:prstGeom>
                          <a:gradFill rotWithShape="1">
                            <a:gsLst>
                              <a:gs pos="0">
                                <a:srgbClr val="F9F8D0"/>
                              </a:gs>
                              <a:gs pos="100000">
                                <a:srgbClr val="FFFF00"/>
                              </a:gs>
                            </a:gsLst>
                            <a:lin ang="0" scaled="1"/>
                          </a:gradFill>
                          <a:ln w="19050">
                            <a:round/>
                            <a:headEnd/>
                            <a:tailEnd/>
                          </a:ln>
                          <a:effectLst/>
                          <a:scene3d>
                            <a:camera prst="legacyObliqueTopLeft"/>
                            <a:lightRig rig="legacyFlat3" dir="b"/>
                          </a:scene3d>
                          <a:sp3d extrusionH="227000" prstMaterial="legacyMatte">
                            <a:bevelT w="13500" h="13500" prst="angle"/>
                            <a:bevelB w="13500" h="13500" prst="angle"/>
                            <a:extrusionClr>
                              <a:srgbClr val="FFFF00"/>
                            </a:extrusionClr>
                            <a:contourClr>
                              <a:srgbClr val="FFFF00"/>
                            </a:contourClr>
                          </a:sp3d>
                          <a:extLst>
                            <a:ext uri="{AF507438-7753-43E0-B8FC-AC1667EBCBE1}">
                              <a14:hiddenEffects xmlns:a14="http://schemas.microsoft.com/office/drawing/2010/main">
                                <a:effectLst>
                                  <a:outerShdw dist="35921" dir="2700000" algn="ctr" rotWithShape="0">
                                    <a:srgbClr val="4D4D4D"/>
                                  </a:outerShdw>
                                </a:effectLst>
                              </a14:hiddenEffects>
                            </a:ext>
                          </a:extLst>
                        </wps:spPr>
                        <wps:txbx>
                          <w:txbxContent>
                            <w:p w14:paraId="7658319D" w14:textId="77777777" w:rsidR="00996976" w:rsidRPr="0029333C" w:rsidRDefault="00996976" w:rsidP="00996976">
                              <w:pPr>
                                <w:autoSpaceDE w:val="0"/>
                                <w:autoSpaceDN w:val="0"/>
                                <w:adjustRightInd w:val="0"/>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秘書室</w:t>
                              </w:r>
                            </w:p>
                          </w:txbxContent>
                        </wps:txbx>
                        <wps:bodyPr rot="0" vert="horz" wrap="none" lIns="53035" tIns="26518" rIns="53035" bIns="26518" anchor="ctr" anchorCtr="0" upright="1">
                          <a:noAutofit/>
                        </wps:bodyPr>
                      </wps:wsp>
                      <wps:wsp>
                        <wps:cNvPr id="10" name="AutoShape 177"/>
                        <wps:cNvSpPr>
                          <a:spLocks noChangeArrowheads="1"/>
                        </wps:cNvSpPr>
                        <wps:spPr bwMode="auto">
                          <a:xfrm>
                            <a:off x="3294380" y="2639060"/>
                            <a:ext cx="515047" cy="276218"/>
                          </a:xfrm>
                          <a:prstGeom prst="roundRect">
                            <a:avLst>
                              <a:gd name="adj" fmla="val 16667"/>
                            </a:avLst>
                          </a:prstGeom>
                          <a:gradFill rotWithShape="1">
                            <a:gsLst>
                              <a:gs pos="0">
                                <a:srgbClr val="F9F8D0"/>
                              </a:gs>
                              <a:gs pos="100000">
                                <a:srgbClr val="FFFF00"/>
                              </a:gs>
                            </a:gsLst>
                            <a:lin ang="0" scaled="1"/>
                          </a:gradFill>
                          <a:ln w="19050">
                            <a:round/>
                            <a:headEnd/>
                            <a:tailEnd/>
                          </a:ln>
                          <a:effectLst/>
                          <a:scene3d>
                            <a:camera prst="legacyObliqueTopLeft"/>
                            <a:lightRig rig="legacyFlat3" dir="b"/>
                          </a:scene3d>
                          <a:sp3d extrusionH="227000" prstMaterial="legacyMatte">
                            <a:bevelT w="13500" h="13500" prst="angle"/>
                            <a:bevelB w="13500" h="13500" prst="angle"/>
                            <a:extrusionClr>
                              <a:srgbClr val="FFFF00"/>
                            </a:extrusionClr>
                            <a:contourClr>
                              <a:srgbClr val="FFFF00"/>
                            </a:contourClr>
                          </a:sp3d>
                          <a:extLst>
                            <a:ext uri="{AF507438-7753-43E0-B8FC-AC1667EBCBE1}">
                              <a14:hiddenEffects xmlns:a14="http://schemas.microsoft.com/office/drawing/2010/main">
                                <a:effectLst>
                                  <a:outerShdw dist="35921" dir="2700000" algn="ctr" rotWithShape="0">
                                    <a:srgbClr val="4D4D4D"/>
                                  </a:outerShdw>
                                </a:effectLst>
                              </a14:hiddenEffects>
                            </a:ext>
                          </a:extLst>
                        </wps:spPr>
                        <wps:txbx>
                          <w:txbxContent>
                            <w:p w14:paraId="791E41EC" w14:textId="77777777" w:rsidR="00996976" w:rsidRPr="0029333C" w:rsidRDefault="00996976" w:rsidP="00996976">
                              <w:pPr>
                                <w:autoSpaceDE w:val="0"/>
                                <w:autoSpaceDN w:val="0"/>
                                <w:adjustRightInd w:val="0"/>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政風室</w:t>
                              </w:r>
                            </w:p>
                          </w:txbxContent>
                        </wps:txbx>
                        <wps:bodyPr rot="0" vert="horz" wrap="none" lIns="53035" tIns="26518" rIns="53035" bIns="26518" anchor="ctr" anchorCtr="0" upright="1">
                          <a:noAutofit/>
                        </wps:bodyPr>
                      </wps:wsp>
                      <wps:wsp>
                        <wps:cNvPr id="11" name="Rectangle 178"/>
                        <wps:cNvSpPr>
                          <a:spLocks noChangeArrowheads="1"/>
                        </wps:cNvSpPr>
                        <wps:spPr bwMode="auto">
                          <a:xfrm>
                            <a:off x="1467485" y="207010"/>
                            <a:ext cx="2125345" cy="234315"/>
                          </a:xfrm>
                          <a:prstGeom prst="rect">
                            <a:avLst/>
                          </a:prstGeom>
                          <a:solidFill>
                            <a:srgbClr val="FFCC00">
                              <a:alpha val="83000"/>
                            </a:srgbClr>
                          </a:solidFill>
                          <a:ln>
                            <a:noFill/>
                          </a:ln>
                          <a:effectLst/>
                          <a:scene3d>
                            <a:camera prst="legacyPerspectiveBottomRight">
                              <a:rot lat="21299999" lon="0" rev="0"/>
                            </a:camera>
                            <a:lightRig rig="legacyFlat3" dir="t"/>
                          </a:scene3d>
                          <a:sp3d extrusionH="608000" prstMaterial="legacyMatte">
                            <a:bevelT w="13500" h="13500" prst="angle"/>
                            <a:bevelB w="13500" h="13500" prst="angle"/>
                            <a:extrusionClr>
                              <a:srgbClr val="FFCC00"/>
                            </a:extrusionClr>
                            <a:contourClr>
                              <a:srgbClr val="FFCC00"/>
                            </a:contourClr>
                          </a:sp3d>
                          <a:extLst>
                            <a:ext uri="{91240B29-F687-4F45-9708-019B960494DF}">
                              <a14:hiddenLine xmlns:a14="http://schemas.microsoft.com/office/drawing/2010/main" w="12700">
                                <a:noFill/>
                                <a:miter lim="800000"/>
                                <a:headEnd/>
                                <a:tailEnd/>
                              </a14:hiddenLine>
                            </a:ext>
                            <a:ext uri="{AF507438-7753-43E0-B8FC-AC1667EBCBE1}">
                              <a14:hiddenEffects xmlns:a14="http://schemas.microsoft.com/office/drawing/2010/main">
                                <a:effectLst>
                                  <a:outerShdw dist="35921" dir="2700000" algn="ctr" rotWithShape="0">
                                    <a:srgbClr val="4D4D4D"/>
                                  </a:outerShdw>
                                </a:effectLst>
                              </a14:hiddenEffects>
                            </a:ext>
                          </a:extLst>
                        </wps:spPr>
                        <wps:bodyPr rot="0" vert="horz" wrap="none" lIns="99745" tIns="49874" rIns="99745" bIns="49874" anchor="ctr" anchorCtr="0" upright="1">
                          <a:noAutofit/>
                        </wps:bodyPr>
                      </wps:wsp>
                      <wps:wsp>
                        <wps:cNvPr id="12" name="Text Box 179"/>
                        <wps:cNvSpPr txBox="1">
                          <a:spLocks noChangeArrowheads="1"/>
                        </wps:cNvSpPr>
                        <wps:spPr bwMode="auto">
                          <a:xfrm>
                            <a:off x="1967865" y="207010"/>
                            <a:ext cx="1250315" cy="260350"/>
                          </a:xfrm>
                          <a:prstGeom prst="rect">
                            <a:avLst/>
                          </a:prstGeom>
                          <a:noFill/>
                          <a:ln>
                            <a:noFill/>
                          </a:ln>
                          <a:effectLst/>
                          <a:extLst>
                            <a:ext uri="{909E8E84-426E-40DD-AFC4-6F175D3DCCD1}">
                              <a14:hiddenFill xmlns:a14="http://schemas.microsoft.com/office/drawing/2010/main">
                                <a:solidFill>
                                  <a:srgbClr val="7067A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54861D" w14:textId="77777777" w:rsidR="00996976" w:rsidRPr="005D1C5A" w:rsidRDefault="00996976" w:rsidP="00996976">
                              <w:pPr>
                                <w:autoSpaceDE w:val="0"/>
                                <w:autoSpaceDN w:val="0"/>
                                <w:adjustRightInd w:val="0"/>
                                <w:rPr>
                                  <w:rFonts w:ascii="Gulim" w:eastAsia="標楷體" w:hAnsi="標楷體" w:cs="標楷體"/>
                                  <w:b/>
                                  <w:bCs/>
                                  <w:color w:val="0000FF"/>
                                  <w:sz w:val="23"/>
                                  <w:szCs w:val="40"/>
                                  <w:lang w:val="zh-TW"/>
                                </w:rPr>
                              </w:pPr>
                              <w:r w:rsidRPr="005D1C5A">
                                <w:rPr>
                                  <w:rFonts w:ascii="Gulim" w:eastAsia="標楷體" w:hAnsi="標楷體" w:cs="標楷體" w:hint="eastAsia"/>
                                  <w:b/>
                                  <w:bCs/>
                                  <w:color w:val="0000FF"/>
                                  <w:sz w:val="23"/>
                                  <w:szCs w:val="40"/>
                                  <w:lang w:val="zh-TW"/>
                                </w:rPr>
                                <w:t>勞動基金運用局</w:t>
                              </w:r>
                            </w:p>
                          </w:txbxContent>
                        </wps:txbx>
                        <wps:bodyPr rot="0" vert="horz" wrap="square" lIns="53035" tIns="26518" rIns="53035" bIns="26518" anchor="t" anchorCtr="0" upright="1">
                          <a:spAutoFit/>
                        </wps:bodyPr>
                      </wps:wsp>
                      <wps:wsp>
                        <wps:cNvPr id="13" name="Oval 180"/>
                        <wps:cNvSpPr>
                          <a:spLocks noChangeArrowheads="1"/>
                        </wps:cNvSpPr>
                        <wps:spPr bwMode="auto">
                          <a:xfrm>
                            <a:off x="2064385" y="541020"/>
                            <a:ext cx="1072515" cy="237490"/>
                          </a:xfrm>
                          <a:prstGeom prst="ellipse">
                            <a:avLst/>
                          </a:prstGeom>
                          <a:gradFill rotWithShape="1">
                            <a:gsLst>
                              <a:gs pos="0">
                                <a:srgbClr val="66FFFF">
                                  <a:alpha val="64999"/>
                                </a:srgbClr>
                              </a:gs>
                              <a:gs pos="100000">
                                <a:srgbClr val="66FFFF">
                                  <a:gamma/>
                                  <a:shade val="56078"/>
                                  <a:invGamma/>
                                </a:srgbClr>
                              </a:gs>
                            </a:gsLst>
                            <a:lin ang="5400000" scaled="1"/>
                          </a:gradFill>
                          <a:ln w="12700">
                            <a:solidFill>
                              <a:srgbClr val="FFFFFF"/>
                            </a:solidFill>
                            <a:prstDash val="sysDot"/>
                            <a:round/>
                            <a:headEnd/>
                            <a:tailEnd/>
                          </a:ln>
                          <a:effectLst>
                            <a:outerShdw dist="68392" dir="4091915" algn="ctr" rotWithShape="0">
                              <a:srgbClr val="3399FF"/>
                            </a:outerShdw>
                          </a:effectLst>
                        </wps:spPr>
                        <wps:txbx>
                          <w:txbxContent>
                            <w:p w14:paraId="633D60A5" w14:textId="77777777" w:rsidR="00996976" w:rsidRPr="0029333C" w:rsidRDefault="00996976" w:rsidP="00996976">
                              <w:pPr>
                                <w:autoSpaceDE w:val="0"/>
                                <w:autoSpaceDN w:val="0"/>
                                <w:adjustRightInd w:val="0"/>
                                <w:jc w:val="center"/>
                                <w:rPr>
                                  <w:rFonts w:ascii="Arial Black" w:eastAsia="GulimChe" w:hAnsi="Arial Black" w:cs="GulimChe"/>
                                  <w:color w:val="FFFFFF"/>
                                  <w:sz w:val="21"/>
                                  <w:szCs w:val="36"/>
                                  <w:lang w:val="zh-TW"/>
                                </w:rPr>
                              </w:pPr>
                            </w:p>
                          </w:txbxContent>
                        </wps:txbx>
                        <wps:bodyPr rot="0" vert="horz" wrap="square" lIns="53035" tIns="6264" rIns="53035" bIns="26518" anchor="t" anchorCtr="0" upright="1">
                          <a:noAutofit/>
                        </wps:bodyPr>
                      </wps:wsp>
                      <wps:wsp>
                        <wps:cNvPr id="14" name="Oval 181"/>
                        <wps:cNvSpPr>
                          <a:spLocks noChangeArrowheads="1"/>
                        </wps:cNvSpPr>
                        <wps:spPr bwMode="auto">
                          <a:xfrm>
                            <a:off x="2077720" y="798195"/>
                            <a:ext cx="1059180" cy="208915"/>
                          </a:xfrm>
                          <a:prstGeom prst="ellipse">
                            <a:avLst/>
                          </a:prstGeom>
                          <a:gradFill rotWithShape="1">
                            <a:gsLst>
                              <a:gs pos="0">
                                <a:srgbClr val="66FFFF"/>
                              </a:gs>
                              <a:gs pos="100000">
                                <a:srgbClr val="66FFFF">
                                  <a:gamma/>
                                  <a:shade val="56078"/>
                                  <a:invGamma/>
                                </a:srgbClr>
                              </a:gs>
                            </a:gsLst>
                            <a:lin ang="5400000" scaled="1"/>
                          </a:gradFill>
                          <a:ln w="12700">
                            <a:solidFill>
                              <a:srgbClr val="FFFFFF"/>
                            </a:solidFill>
                            <a:prstDash val="sysDot"/>
                            <a:round/>
                            <a:headEnd/>
                            <a:tailEnd/>
                          </a:ln>
                          <a:effectLst>
                            <a:outerShdw dist="68392" dir="4091915" algn="ctr" rotWithShape="0">
                              <a:srgbClr val="3399FF"/>
                            </a:outerShdw>
                          </a:effectLst>
                        </wps:spPr>
                        <wps:txbx>
                          <w:txbxContent>
                            <w:p w14:paraId="6A42C854" w14:textId="77777777" w:rsidR="00996976" w:rsidRPr="0029333C" w:rsidRDefault="00996976" w:rsidP="00996976">
                              <w:pPr>
                                <w:autoSpaceDE w:val="0"/>
                                <w:autoSpaceDN w:val="0"/>
                                <w:adjustRightInd w:val="0"/>
                                <w:jc w:val="center"/>
                                <w:rPr>
                                  <w:rFonts w:ascii="Arial Black" w:eastAsia="GulimChe" w:hAnsi="Arial Black" w:cs="GulimChe"/>
                                  <w:color w:val="FFFFFF"/>
                                  <w:sz w:val="21"/>
                                  <w:szCs w:val="36"/>
                                  <w:lang w:val="zh-TW"/>
                                </w:rPr>
                              </w:pPr>
                            </w:p>
                          </w:txbxContent>
                        </wps:txbx>
                        <wps:bodyPr rot="0" vert="horz" wrap="square" lIns="53035" tIns="6264" rIns="53035" bIns="26518" anchor="t" anchorCtr="0" upright="1">
                          <a:noAutofit/>
                        </wps:bodyPr>
                      </wps:wsp>
                      <wps:wsp>
                        <wps:cNvPr id="15" name="Oval 182"/>
                        <wps:cNvSpPr>
                          <a:spLocks noChangeArrowheads="1"/>
                        </wps:cNvSpPr>
                        <wps:spPr bwMode="auto">
                          <a:xfrm>
                            <a:off x="2077720" y="1063625"/>
                            <a:ext cx="1059180" cy="255905"/>
                          </a:xfrm>
                          <a:prstGeom prst="ellipse">
                            <a:avLst/>
                          </a:prstGeom>
                          <a:gradFill rotWithShape="1">
                            <a:gsLst>
                              <a:gs pos="0">
                                <a:srgbClr val="66FFFF"/>
                              </a:gs>
                              <a:gs pos="100000">
                                <a:srgbClr val="66FFFF">
                                  <a:gamma/>
                                  <a:shade val="56078"/>
                                  <a:invGamma/>
                                </a:srgbClr>
                              </a:gs>
                            </a:gsLst>
                            <a:lin ang="5400000" scaled="1"/>
                          </a:gradFill>
                          <a:ln w="12700">
                            <a:solidFill>
                              <a:srgbClr val="FFFFFF"/>
                            </a:solidFill>
                            <a:prstDash val="sysDot"/>
                            <a:round/>
                            <a:headEnd/>
                            <a:tailEnd/>
                          </a:ln>
                          <a:effectLst>
                            <a:outerShdw dist="68392" dir="4091915" algn="ctr" rotWithShape="0">
                              <a:srgbClr val="3399FF"/>
                            </a:outerShdw>
                          </a:effectLst>
                        </wps:spPr>
                        <wps:txbx>
                          <w:txbxContent>
                            <w:p w14:paraId="33700EC9" w14:textId="77777777" w:rsidR="00996976" w:rsidRPr="0029333C" w:rsidRDefault="00996976" w:rsidP="00996976">
                              <w:pPr>
                                <w:autoSpaceDE w:val="0"/>
                                <w:autoSpaceDN w:val="0"/>
                                <w:adjustRightInd w:val="0"/>
                                <w:jc w:val="center"/>
                                <w:rPr>
                                  <w:rFonts w:ascii="Arial Black" w:eastAsia="GulimChe" w:hAnsi="Arial Black" w:cs="GulimChe"/>
                                  <w:color w:val="FFFFFF"/>
                                  <w:sz w:val="21"/>
                                  <w:szCs w:val="36"/>
                                  <w:lang w:val="zh-TW"/>
                                </w:rPr>
                              </w:pPr>
                            </w:p>
                          </w:txbxContent>
                        </wps:txbx>
                        <wps:bodyPr rot="0" vert="horz" wrap="square" lIns="53035" tIns="6264" rIns="53035" bIns="26518" anchor="t" anchorCtr="0" upright="1">
                          <a:noAutofit/>
                        </wps:bodyPr>
                      </wps:wsp>
                      <wps:wsp>
                        <wps:cNvPr id="16" name="Text Box 183"/>
                        <wps:cNvSpPr txBox="1">
                          <a:spLocks noChangeArrowheads="1"/>
                        </wps:cNvSpPr>
                        <wps:spPr bwMode="auto">
                          <a:xfrm>
                            <a:off x="2379345" y="533400"/>
                            <a:ext cx="485140" cy="260350"/>
                          </a:xfrm>
                          <a:prstGeom prst="rect">
                            <a:avLst/>
                          </a:prstGeom>
                          <a:noFill/>
                          <a:ln>
                            <a:noFill/>
                          </a:ln>
                          <a:effectLst/>
                          <a:extLst>
                            <a:ext uri="{909E8E84-426E-40DD-AFC4-6F175D3DCCD1}">
                              <a14:hiddenFill xmlns:a14="http://schemas.microsoft.com/office/drawing/2010/main">
                                <a:solidFill>
                                  <a:srgbClr val="7067A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3BDE80" w14:textId="77777777" w:rsidR="00996976" w:rsidRPr="0029333C" w:rsidRDefault="00996976" w:rsidP="00996976">
                              <w:pPr>
                                <w:autoSpaceDE w:val="0"/>
                                <w:autoSpaceDN w:val="0"/>
                                <w:adjustRightInd w:val="0"/>
                                <w:rPr>
                                  <w:rFonts w:ascii="Arial" w:eastAsia="標楷體" w:hAnsi="標楷體" w:cs="標楷體"/>
                                  <w:b/>
                                  <w:bCs/>
                                  <w:color w:val="003399"/>
                                  <w:sz w:val="21"/>
                                  <w:szCs w:val="36"/>
                                  <w:lang w:val="zh-TW"/>
                                </w:rPr>
                              </w:pPr>
                              <w:r w:rsidRPr="0029333C">
                                <w:rPr>
                                  <w:rFonts w:ascii="Arial" w:eastAsia="標楷體" w:hAnsi="標楷體" w:cs="標楷體" w:hint="eastAsia"/>
                                  <w:b/>
                                  <w:bCs/>
                                  <w:color w:val="003399"/>
                                  <w:sz w:val="21"/>
                                  <w:szCs w:val="36"/>
                                  <w:lang w:val="zh-TW"/>
                                </w:rPr>
                                <w:t>局長</w:t>
                              </w:r>
                            </w:p>
                          </w:txbxContent>
                        </wps:txbx>
                        <wps:bodyPr rot="0" vert="horz" wrap="square" lIns="53035" tIns="26518" rIns="53035" bIns="26518" anchor="t" anchorCtr="0" upright="1">
                          <a:spAutoFit/>
                        </wps:bodyPr>
                      </wps:wsp>
                      <wps:wsp>
                        <wps:cNvPr id="17" name="Text Box 184"/>
                        <wps:cNvSpPr txBox="1">
                          <a:spLocks noChangeArrowheads="1"/>
                        </wps:cNvSpPr>
                        <wps:spPr bwMode="auto">
                          <a:xfrm>
                            <a:off x="2202815" y="798195"/>
                            <a:ext cx="882015" cy="260350"/>
                          </a:xfrm>
                          <a:prstGeom prst="rect">
                            <a:avLst/>
                          </a:prstGeom>
                          <a:noFill/>
                          <a:ln>
                            <a:noFill/>
                          </a:ln>
                          <a:effectLst/>
                          <a:extLst>
                            <a:ext uri="{909E8E84-426E-40DD-AFC4-6F175D3DCCD1}">
                              <a14:hiddenFill xmlns:a14="http://schemas.microsoft.com/office/drawing/2010/main">
                                <a:solidFill>
                                  <a:srgbClr val="7067A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A5654F" w14:textId="77777777" w:rsidR="00996976" w:rsidRPr="0029333C" w:rsidRDefault="00996976" w:rsidP="00996976">
                              <w:pPr>
                                <w:autoSpaceDE w:val="0"/>
                                <w:autoSpaceDN w:val="0"/>
                                <w:adjustRightInd w:val="0"/>
                                <w:rPr>
                                  <w:rFonts w:ascii="Arial" w:eastAsia="標楷體" w:hAnsi="標楷體" w:cs="標楷體"/>
                                  <w:b/>
                                  <w:bCs/>
                                  <w:color w:val="003399"/>
                                  <w:sz w:val="21"/>
                                  <w:szCs w:val="36"/>
                                  <w:lang w:val="zh-TW"/>
                                </w:rPr>
                              </w:pPr>
                              <w:r>
                                <w:rPr>
                                  <w:rFonts w:ascii="Arial" w:eastAsia="標楷體" w:hAnsi="標楷體" w:cs="標楷體" w:hint="eastAsia"/>
                                  <w:b/>
                                  <w:bCs/>
                                  <w:color w:val="003399"/>
                                  <w:sz w:val="21"/>
                                  <w:szCs w:val="36"/>
                                  <w:lang w:val="zh-TW"/>
                                </w:rPr>
                                <w:t xml:space="preserve">   </w:t>
                              </w:r>
                              <w:r w:rsidRPr="0029333C">
                                <w:rPr>
                                  <w:rFonts w:ascii="Arial" w:eastAsia="標楷體" w:hAnsi="標楷體" w:cs="標楷體" w:hint="eastAsia"/>
                                  <w:b/>
                                  <w:bCs/>
                                  <w:color w:val="003399"/>
                                  <w:sz w:val="21"/>
                                  <w:szCs w:val="36"/>
                                  <w:lang w:val="zh-TW"/>
                                </w:rPr>
                                <w:t>副局長</w:t>
                              </w:r>
                            </w:p>
                          </w:txbxContent>
                        </wps:txbx>
                        <wps:bodyPr rot="0" vert="horz" wrap="square" lIns="53035" tIns="26518" rIns="53035" bIns="26518" anchor="t" anchorCtr="0" upright="1">
                          <a:spAutoFit/>
                        </wps:bodyPr>
                      </wps:wsp>
                      <wps:wsp>
                        <wps:cNvPr id="18" name="Text Box 185"/>
                        <wps:cNvSpPr txBox="1">
                          <a:spLocks noChangeArrowheads="1"/>
                        </wps:cNvSpPr>
                        <wps:spPr bwMode="auto">
                          <a:xfrm>
                            <a:off x="2202815" y="1062990"/>
                            <a:ext cx="845185" cy="260350"/>
                          </a:xfrm>
                          <a:prstGeom prst="rect">
                            <a:avLst/>
                          </a:prstGeom>
                          <a:noFill/>
                          <a:ln>
                            <a:noFill/>
                          </a:ln>
                          <a:effectLst/>
                          <a:extLst>
                            <a:ext uri="{909E8E84-426E-40DD-AFC4-6F175D3DCCD1}">
                              <a14:hiddenFill xmlns:a14="http://schemas.microsoft.com/office/drawing/2010/main">
                                <a:solidFill>
                                  <a:srgbClr val="7067A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98DFFB" w14:textId="77777777" w:rsidR="00996976" w:rsidRPr="0029333C" w:rsidRDefault="00996976" w:rsidP="00996976">
                              <w:pPr>
                                <w:autoSpaceDE w:val="0"/>
                                <w:autoSpaceDN w:val="0"/>
                                <w:adjustRightInd w:val="0"/>
                                <w:rPr>
                                  <w:rFonts w:ascii="Arial" w:eastAsia="標楷體" w:hAnsi="標楷體" w:cs="標楷體"/>
                                  <w:b/>
                                  <w:bCs/>
                                  <w:color w:val="003399"/>
                                  <w:sz w:val="21"/>
                                  <w:szCs w:val="36"/>
                                  <w:lang w:val="zh-TW"/>
                                </w:rPr>
                              </w:pPr>
                              <w:r>
                                <w:rPr>
                                  <w:rFonts w:ascii="Arial" w:eastAsia="標楷體" w:hAnsi="標楷體" w:cs="標楷體" w:hint="eastAsia"/>
                                  <w:b/>
                                  <w:bCs/>
                                  <w:color w:val="003399"/>
                                  <w:sz w:val="21"/>
                                  <w:szCs w:val="36"/>
                                  <w:lang w:val="zh-TW"/>
                                </w:rPr>
                                <w:t xml:space="preserve">  </w:t>
                              </w:r>
                              <w:r w:rsidRPr="0029333C">
                                <w:rPr>
                                  <w:rFonts w:ascii="Arial" w:eastAsia="標楷體" w:hAnsi="標楷體" w:cs="標楷體" w:hint="eastAsia"/>
                                  <w:b/>
                                  <w:bCs/>
                                  <w:color w:val="003399"/>
                                  <w:sz w:val="21"/>
                                  <w:szCs w:val="36"/>
                                  <w:lang w:val="zh-TW"/>
                                </w:rPr>
                                <w:t>主任秘書</w:t>
                              </w:r>
                              <w:r>
                                <w:rPr>
                                  <w:rFonts w:ascii="Arial" w:eastAsia="標楷體" w:hAnsi="標楷體" w:cs="標楷體" w:hint="eastAsia"/>
                                  <w:b/>
                                  <w:bCs/>
                                  <w:color w:val="003399"/>
                                  <w:sz w:val="21"/>
                                  <w:szCs w:val="36"/>
                                  <w:lang w:val="zh-TW"/>
                                </w:rPr>
                                <w:t xml:space="preserve"> </w:t>
                              </w:r>
                            </w:p>
                          </w:txbxContent>
                        </wps:txbx>
                        <wps:bodyPr rot="0" vert="horz" wrap="square" lIns="53035" tIns="26518" rIns="53035" bIns="26518" anchor="t" anchorCtr="0" upright="1">
                          <a:spAutoFit/>
                        </wps:bodyPr>
                      </wps:wsp>
                      <wps:wsp>
                        <wps:cNvPr id="19" name="Line 186"/>
                        <wps:cNvCnPr>
                          <a:cxnSpLocks noChangeShapeType="1"/>
                        </wps:cNvCnPr>
                        <wps:spPr bwMode="auto">
                          <a:xfrm flipV="1">
                            <a:off x="924560" y="1319530"/>
                            <a:ext cx="4017010" cy="952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4D4D4D"/>
                                  </a:outerShdw>
                                </a:effectLst>
                              </a14:hiddenEffects>
                            </a:ext>
                          </a:extLst>
                        </wps:spPr>
                        <wps:bodyPr/>
                      </wps:wsp>
                      <wps:wsp>
                        <wps:cNvPr id="20" name="Line 187"/>
                        <wps:cNvCnPr>
                          <a:cxnSpLocks noChangeShapeType="1"/>
                        </wps:cNvCnPr>
                        <wps:spPr bwMode="auto">
                          <a:xfrm>
                            <a:off x="1998345" y="1344295"/>
                            <a:ext cx="635" cy="8763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4D4D4D"/>
                                  </a:outerShdw>
                                </a:effectLst>
                              </a14:hiddenEffects>
                            </a:ext>
                          </a:extLst>
                        </wps:spPr>
                        <wps:bodyPr/>
                      </wps:wsp>
                      <wps:wsp>
                        <wps:cNvPr id="21" name="Line 188"/>
                        <wps:cNvCnPr>
                          <a:cxnSpLocks noChangeShapeType="1"/>
                        </wps:cNvCnPr>
                        <wps:spPr bwMode="auto">
                          <a:xfrm>
                            <a:off x="939800" y="1351915"/>
                            <a:ext cx="635" cy="8763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4D4D4D"/>
                                  </a:outerShdw>
                                </a:effectLst>
                              </a14:hiddenEffects>
                            </a:ext>
                          </a:extLst>
                        </wps:spPr>
                        <wps:bodyPr/>
                      </wps:wsp>
                      <wps:wsp>
                        <wps:cNvPr id="22" name="Line 189"/>
                        <wps:cNvCnPr>
                          <a:cxnSpLocks noChangeShapeType="1"/>
                        </wps:cNvCnPr>
                        <wps:spPr bwMode="auto">
                          <a:xfrm>
                            <a:off x="3224530" y="1344295"/>
                            <a:ext cx="635" cy="8763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4D4D4D"/>
                                  </a:outerShdw>
                                </a:effectLst>
                              </a14:hiddenEffects>
                            </a:ext>
                          </a:extLst>
                        </wps:spPr>
                        <wps:bodyPr/>
                      </wps:wsp>
                      <wps:wsp>
                        <wps:cNvPr id="23" name="Line 190"/>
                        <wps:cNvCnPr>
                          <a:cxnSpLocks noChangeShapeType="1"/>
                        </wps:cNvCnPr>
                        <wps:spPr bwMode="auto">
                          <a:xfrm>
                            <a:off x="4175125" y="1336675"/>
                            <a:ext cx="635" cy="8763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4D4D4D"/>
                                  </a:outerShdw>
                                </a:effectLst>
                              </a14:hiddenEffects>
                            </a:ext>
                          </a:extLst>
                        </wps:spPr>
                        <wps:bodyPr/>
                      </wps:wsp>
                      <wps:wsp>
                        <wps:cNvPr id="24" name="Line 191"/>
                        <wps:cNvCnPr>
                          <a:cxnSpLocks noChangeShapeType="1"/>
                        </wps:cNvCnPr>
                        <wps:spPr bwMode="auto">
                          <a:xfrm>
                            <a:off x="4937760" y="1329055"/>
                            <a:ext cx="635" cy="4381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4D4D4D"/>
                                  </a:outerShdw>
                                </a:effectLst>
                              </a14:hiddenEffects>
                            </a:ext>
                          </a:extLst>
                        </wps:spPr>
                        <wps:bodyPr/>
                      </wps:wsp>
                      <wps:wsp>
                        <wps:cNvPr id="25" name="Line 193"/>
                        <wps:cNvCnPr>
                          <a:cxnSpLocks noChangeShapeType="1"/>
                        </wps:cNvCnPr>
                        <wps:spPr bwMode="auto">
                          <a:xfrm flipH="1">
                            <a:off x="2557780" y="1325245"/>
                            <a:ext cx="9525" cy="117030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4D4D4D"/>
                                  </a:outerShdw>
                                </a:effectLst>
                              </a14:hiddenEffects>
                            </a:ext>
                          </a:extLst>
                        </wps:spPr>
                        <wps:bodyPr/>
                      </wps:wsp>
                      <wps:wsp>
                        <wps:cNvPr id="26" name="Line 194"/>
                        <wps:cNvCnPr>
                          <a:cxnSpLocks noChangeShapeType="1"/>
                        </wps:cNvCnPr>
                        <wps:spPr bwMode="auto">
                          <a:xfrm>
                            <a:off x="880745" y="2502535"/>
                            <a:ext cx="2733040"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4D4D4D"/>
                                  </a:outerShdw>
                                </a:effectLst>
                              </a14:hiddenEffects>
                            </a:ext>
                          </a:extLst>
                        </wps:spPr>
                        <wps:bodyPr/>
                      </wps:wsp>
                      <wps:wsp>
                        <wps:cNvPr id="27" name="Line 195"/>
                        <wps:cNvCnPr>
                          <a:cxnSpLocks noChangeShapeType="1"/>
                        </wps:cNvCnPr>
                        <wps:spPr bwMode="auto">
                          <a:xfrm>
                            <a:off x="3613785" y="2510155"/>
                            <a:ext cx="635" cy="7429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4D4D4D"/>
                                  </a:outerShdw>
                                </a:effectLst>
                              </a14:hiddenEffects>
                            </a:ext>
                          </a:extLst>
                        </wps:spPr>
                        <wps:bodyPr/>
                      </wps:wsp>
                      <wps:wsp>
                        <wps:cNvPr id="28" name="Line 196"/>
                        <wps:cNvCnPr>
                          <a:cxnSpLocks noChangeShapeType="1"/>
                        </wps:cNvCnPr>
                        <wps:spPr bwMode="auto">
                          <a:xfrm>
                            <a:off x="2732405" y="2510155"/>
                            <a:ext cx="635" cy="88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4D4D4D"/>
                                  </a:outerShdw>
                                </a:effectLst>
                              </a14:hiddenEffects>
                            </a:ext>
                          </a:extLst>
                        </wps:spPr>
                        <wps:bodyPr/>
                      </wps:wsp>
                      <wps:wsp>
                        <wps:cNvPr id="29" name="Line 197"/>
                        <wps:cNvCnPr>
                          <a:cxnSpLocks noChangeShapeType="1"/>
                        </wps:cNvCnPr>
                        <wps:spPr bwMode="auto">
                          <a:xfrm>
                            <a:off x="1806575" y="2510155"/>
                            <a:ext cx="4445" cy="838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4D4D4D"/>
                                  </a:outerShdw>
                                </a:effectLst>
                              </a14:hiddenEffects>
                            </a:ext>
                          </a:extLst>
                        </wps:spPr>
                        <wps:bodyPr/>
                      </wps:wsp>
                      <wps:wsp>
                        <wps:cNvPr id="30" name="Line 198"/>
                        <wps:cNvCnPr>
                          <a:cxnSpLocks noChangeShapeType="1"/>
                        </wps:cNvCnPr>
                        <wps:spPr bwMode="auto">
                          <a:xfrm>
                            <a:off x="880745" y="2510155"/>
                            <a:ext cx="635" cy="6921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4D4D4D"/>
                                  </a:outerShdw>
                                </a:effectLst>
                              </a14:hiddenEffects>
                            </a:ext>
                          </a:extLst>
                        </wps:spPr>
                        <wps:bodyPr/>
                      </wps:wsp>
                    </wpc:wpc>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1650BAE0" id="畫布 166" o:spid="_x0000_s1026" editas="canvas" style="width:474pt;height:268.95pt;mso-position-horizontal-relative:char;mso-position-vertical-relative:line" coordsize="60198,34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198;height:34156;visibility:visible;mso-wrap-style:square">
                  <v:fill o:detectmouseclick="t"/>
                  <v:path o:connecttype="none"/>
                </v:shape>
                <v:rect id="Rectangle 168" o:spid="_x0000_s1028" style="position:absolute;left:2286;width:57912;height:3312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" stroked="f">
                  <v:fill color2="#99e3fd" o:opacity2="26213f" rotate="t" focusposition=".5,.5" focussize="" focus="100%" type="gradientRadial"/>
                  <v:shadow color="#4d4d4d"/>
                </v:rect>
                <v:roundrect id="AutoShape 169" o:spid="_x0000_s1029" style="position:absolute;left:5981;top:15157;width:8079;height:9390;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" fillcolor="#c9fe54">
                  <v:fill opacity="34181f"/>
                  <v:shadow color="#4d4d4d"/>
                  <o:extrusion v:ext="view" backdepth="20pt" color="#c9fe54" on="t"/>
                  <v:textbox inset="1.47319mm,.73661mm,1.47319mm,.73661mm">
                    <w:txbxContent>
                      <w:p w14:paraId="6AEB50F0" w14:textId="77777777" w:rsidR="00996976" w:rsidRPr="0029333C" w:rsidRDefault="00996976" w:rsidP="00996976">
                        <w:pPr>
                          <w:autoSpaceDE w:val="0"/>
                          <w:autoSpaceDN w:val="0"/>
                          <w:adjustRightInd w:val="0"/>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企劃稽核組</w:t>
                        </w:r>
                      </w:p>
                      <w:p w14:paraId="608CF601" w14:textId="77777777" w:rsidR="00996976" w:rsidRPr="0029333C" w:rsidRDefault="00996976" w:rsidP="00996976">
                        <w:pPr>
                          <w:autoSpaceDE w:val="0"/>
                          <w:autoSpaceDN w:val="0"/>
                          <w:adjustRightInd w:val="0"/>
                          <w:spacing w:line="28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企劃研究科</w:t>
                        </w:r>
                      </w:p>
                      <w:p w14:paraId="1AC67715" w14:textId="77777777" w:rsidR="00996976" w:rsidRPr="0029333C" w:rsidRDefault="00996976" w:rsidP="00996976">
                        <w:pPr>
                          <w:autoSpaceDE w:val="0"/>
                          <w:autoSpaceDN w:val="0"/>
                          <w:adjustRightInd w:val="0"/>
                          <w:spacing w:line="28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綜合管考科</w:t>
                        </w:r>
                      </w:p>
                      <w:p w14:paraId="4AD317A0" w14:textId="77777777" w:rsidR="00996976" w:rsidRPr="0029333C" w:rsidRDefault="00996976" w:rsidP="00996976">
                        <w:pPr>
                          <w:autoSpaceDE w:val="0"/>
                          <w:autoSpaceDN w:val="0"/>
                          <w:adjustRightInd w:val="0"/>
                          <w:spacing w:line="28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業務稽核科</w:t>
                        </w:r>
                      </w:p>
                    </w:txbxContent>
                  </v:textbox>
                </v:roundrect>
                <v:roundrect id="AutoShape 170" o:spid="_x0000_s1030" style="position:absolute;left:15468;top:15017;width:9011;height:94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" fillcolor="#c9fe54">
                  <v:fill opacity="31354f"/>
                  <v:shadow color="#4d4d4d"/>
                  <o:extrusion v:ext="view" backdepth="20pt" color="#c9fe54" on="t"/>
                  <v:textbox inset="1.47319mm,.73661mm,1.47319mm,.73661mm">
                    <w:txbxContent>
                      <w:p w14:paraId="3179B5EF"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國內投資組</w:t>
                        </w:r>
                      </w:p>
                      <w:p w14:paraId="254571A9" w14:textId="77777777" w:rsidR="00996976" w:rsidRPr="0029333C" w:rsidRDefault="000B68A9"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Pr>
                            <w:rFonts w:ascii="Arial" w:eastAsia="標楷體" w:hAnsi="標楷體" w:cs="標楷體" w:hint="eastAsia"/>
                            <w:b/>
                            <w:bCs/>
                            <w:color w:val="996600"/>
                            <w:sz w:val="16"/>
                            <w:szCs w:val="28"/>
                            <w:lang w:val="zh-TW"/>
                          </w:rPr>
                          <w:t>自行經營一</w:t>
                        </w:r>
                        <w:r w:rsidR="00996976" w:rsidRPr="0029333C">
                          <w:rPr>
                            <w:rFonts w:ascii="Arial" w:eastAsia="標楷體" w:hAnsi="標楷體" w:cs="標楷體" w:hint="eastAsia"/>
                            <w:b/>
                            <w:bCs/>
                            <w:color w:val="996600"/>
                            <w:sz w:val="16"/>
                            <w:szCs w:val="28"/>
                            <w:lang w:val="zh-TW"/>
                          </w:rPr>
                          <w:t>科</w:t>
                        </w:r>
                      </w:p>
                      <w:p w14:paraId="74262015" w14:textId="77777777" w:rsidR="00996976" w:rsidRDefault="000B68A9"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0B68A9">
                          <w:rPr>
                            <w:rFonts w:ascii="Arial" w:eastAsia="標楷體" w:hAnsi="標楷體" w:cs="標楷體" w:hint="eastAsia"/>
                            <w:b/>
                            <w:bCs/>
                            <w:color w:val="996600"/>
                            <w:sz w:val="16"/>
                            <w:szCs w:val="28"/>
                            <w:lang w:val="zh-TW"/>
                          </w:rPr>
                          <w:t>自行經營</w:t>
                        </w:r>
                        <w:r>
                          <w:rPr>
                            <w:rFonts w:ascii="Arial" w:eastAsia="標楷體" w:hAnsi="標楷體" w:cs="標楷體" w:hint="eastAsia"/>
                            <w:b/>
                            <w:bCs/>
                            <w:color w:val="996600"/>
                            <w:sz w:val="16"/>
                            <w:szCs w:val="28"/>
                            <w:lang w:val="zh-TW"/>
                          </w:rPr>
                          <w:t>二</w:t>
                        </w:r>
                        <w:r w:rsidRPr="000B68A9">
                          <w:rPr>
                            <w:rFonts w:ascii="Arial" w:eastAsia="標楷體" w:hAnsi="標楷體" w:cs="標楷體" w:hint="eastAsia"/>
                            <w:b/>
                            <w:bCs/>
                            <w:color w:val="996600"/>
                            <w:sz w:val="16"/>
                            <w:szCs w:val="28"/>
                            <w:lang w:val="zh-TW"/>
                          </w:rPr>
                          <w:t>科</w:t>
                        </w:r>
                      </w:p>
                      <w:p w14:paraId="75A9AE9A"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委託經營科</w:t>
                        </w:r>
                      </w:p>
                      <w:p w14:paraId="099C3638" w14:textId="77777777" w:rsidR="00996976" w:rsidRPr="0029333C" w:rsidRDefault="00996976" w:rsidP="00996976">
                        <w:pPr>
                          <w:autoSpaceDE w:val="0"/>
                          <w:autoSpaceDN w:val="0"/>
                          <w:adjustRightInd w:val="0"/>
                          <w:spacing w:line="320" w:lineRule="exact"/>
                          <w:jc w:val="center"/>
                          <w:rPr>
                            <w:rFonts w:ascii="Arial" w:eastAsia="標楷體" w:hAnsi="標楷體" w:cs="標楷體"/>
                            <w:b/>
                            <w:bCs/>
                            <w:color w:val="996600"/>
                            <w:sz w:val="16"/>
                            <w:szCs w:val="28"/>
                            <w:lang w:val="zh-TW"/>
                          </w:rPr>
                        </w:pPr>
                      </w:p>
                    </w:txbxContent>
                  </v:textbox>
                </v:roundrect>
                <v:roundrect id="AutoShape 171" o:spid="_x0000_s1031" style="position:absolute;left:26054;top:15093;width:9282;height:9368;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" fillcolor="#cffb6d">
                  <v:fill opacity="31354f"/>
                  <v:shadow color="#4d4d4d"/>
                  <o:extrusion v:ext="view" backdepth="20pt" color="#cffb6d" on="t"/>
                  <v:textbox inset="1.47319mm,.73661mm,1.47319mm,.73661mm">
                    <w:txbxContent>
                      <w:p w14:paraId="3F7BABAA"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國外投資組</w:t>
                        </w:r>
                      </w:p>
                      <w:p w14:paraId="0675724D"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自行經營科</w:t>
                        </w:r>
                      </w:p>
                      <w:p w14:paraId="62AEA9C5"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固定收益委外科</w:t>
                        </w:r>
                      </w:p>
                      <w:p w14:paraId="61B3D470"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權益證券委外科</w:t>
                        </w:r>
                      </w:p>
                    </w:txbxContent>
                  </v:textbox>
                </v:roundrect>
                <v:roundrect id="AutoShape 172" o:spid="_x0000_s1032" style="position:absolute;left:36512;top:15017;width:8319;height:92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" fillcolor="#c9fe54">
                  <v:fill opacity="34181f"/>
                  <v:shadow color="#4d4d4d"/>
                  <o:extrusion v:ext="view" backdepth="20pt" color="#c9fe54" on="t"/>
                  <v:textbox inset="1.47319mm,.73661mm,1.47319mm,.73661mm">
                    <w:txbxContent>
                      <w:p w14:paraId="046F0F23"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財務管理組</w:t>
                        </w:r>
                      </w:p>
                      <w:p w14:paraId="33A45D06"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保管科</w:t>
                        </w:r>
                      </w:p>
                      <w:p w14:paraId="43918892"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資金</w:t>
                        </w:r>
                        <w:r w:rsidR="000B68A9">
                          <w:rPr>
                            <w:rFonts w:ascii="Arial" w:eastAsia="標楷體" w:hAnsi="標楷體" w:cs="標楷體" w:hint="eastAsia"/>
                            <w:b/>
                            <w:bCs/>
                            <w:color w:val="996600"/>
                            <w:sz w:val="16"/>
                            <w:szCs w:val="28"/>
                            <w:lang w:val="zh-TW"/>
                          </w:rPr>
                          <w:t>運用</w:t>
                        </w:r>
                        <w:r w:rsidRPr="0029333C">
                          <w:rPr>
                            <w:rFonts w:ascii="Arial" w:eastAsia="標楷體" w:hAnsi="標楷體" w:cs="標楷體" w:hint="eastAsia"/>
                            <w:b/>
                            <w:bCs/>
                            <w:color w:val="996600"/>
                            <w:sz w:val="16"/>
                            <w:szCs w:val="28"/>
                            <w:lang w:val="zh-TW"/>
                          </w:rPr>
                          <w:t>科</w:t>
                        </w:r>
                      </w:p>
                      <w:p w14:paraId="41311744"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統計帳務科</w:t>
                        </w:r>
                      </w:p>
                    </w:txbxContent>
                  </v:textbox>
                </v:roundrect>
                <v:roundrect id="AutoShape 173" o:spid="_x0000_s1033" style="position:absolute;left:46101;top:14611;width:8235;height:9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" fillcolor="#c9fe54">
                  <v:fill opacity="38550f"/>
                  <v:shadow color="#4d4d4d"/>
                  <o:extrusion v:ext="view" backdepth="20pt" color="#c9fe54" on="t"/>
                  <v:textbox inset="1.47319mm,.73661mm,1.47319mm,.73661mm">
                    <w:txbxContent>
                      <w:p w14:paraId="7265EF7A"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風險控管組</w:t>
                        </w:r>
                      </w:p>
                      <w:p w14:paraId="4BA12291"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風險控管科</w:t>
                        </w:r>
                      </w:p>
                      <w:p w14:paraId="7FB7E944"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資產配置科</w:t>
                        </w:r>
                      </w:p>
                      <w:p w14:paraId="4D7CD8AD" w14:textId="77777777" w:rsidR="00996976" w:rsidRPr="0029333C" w:rsidRDefault="00996976" w:rsidP="00996976">
                        <w:pPr>
                          <w:autoSpaceDE w:val="0"/>
                          <w:autoSpaceDN w:val="0"/>
                          <w:adjustRightInd w:val="0"/>
                          <w:spacing w:line="300" w:lineRule="exact"/>
                          <w:jc w:val="center"/>
                          <w:rPr>
                            <w:rFonts w:ascii="Arial" w:eastAsia="標楷體" w:hAnsi="標楷體" w:cs="標楷體"/>
                            <w:b/>
                            <w:bCs/>
                            <w:color w:val="996600"/>
                            <w:sz w:val="16"/>
                            <w:szCs w:val="28"/>
                            <w:lang w:val="zh-TW"/>
                          </w:rPr>
                        </w:pPr>
                        <w:r w:rsidRPr="0029333C">
                          <w:rPr>
                            <w:rFonts w:ascii="Arial" w:eastAsia="標楷體" w:hAnsi="標楷體" w:cs="標楷體" w:hint="eastAsia"/>
                            <w:b/>
                            <w:bCs/>
                            <w:color w:val="996600"/>
                            <w:sz w:val="16"/>
                            <w:szCs w:val="28"/>
                            <w:lang w:val="zh-TW"/>
                          </w:rPr>
                          <w:t>資訊處理科</w:t>
                        </w:r>
                      </w:p>
                    </w:txbxContent>
                  </v:textbox>
                </v:roundrect>
                <v:roundrect id="AutoShape 174" o:spid="_x0000_s1034" style="position:absolute;left:14535;top:26498;width:5152;height:2790;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" fillcolor="#f9f8d0">
                  <v:fill color2="yellow" rotate="t" angle="90" focus="100%" type="gradient"/>
                  <v:shadow color="#4d4d4d"/>
                  <o:extrusion v:ext="view" backdepth="20pt" color="yellow" on="t" viewpoint="-34.72222mm" viewpointorigin="-.5" skewangle="-45"/>
                  <v:textbox inset="1.47319mm,.73661mm,1.47319mm,.73661mm">
                    <w:txbxContent>
                      <w:p w14:paraId="670A15FC" w14:textId="77777777" w:rsidR="00996976" w:rsidRPr="0029333C" w:rsidRDefault="00996976" w:rsidP="00996976">
                        <w:pPr>
                          <w:autoSpaceDE w:val="0"/>
                          <w:autoSpaceDN w:val="0"/>
                          <w:adjustRightInd w:val="0"/>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人事室</w:t>
                        </w:r>
                      </w:p>
                    </w:txbxContent>
                  </v:textbox>
                </v:roundrect>
                <v:roundrect id="AutoShape 175" o:spid="_x0000_s1035" style="position:absolute;left:23793;top:26390;width:5151;height:2769;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" fillcolor="#f9f8d0">
                  <v:fill color2="yellow" rotate="t" angle="90" focus="100%" type="gradient"/>
                  <v:shadow color="#4d4d4d"/>
                  <o:extrusion v:ext="view" backdepth="20pt" color="yellow" on="t" viewpoint="-34.72222mm" viewpointorigin="-.5" skewangle="-45"/>
                  <v:textbox inset="1.47319mm,.73661mm,1.47319mm,.73661mm">
                    <w:txbxContent>
                      <w:p w14:paraId="038E69C3" w14:textId="77777777" w:rsidR="00996976" w:rsidRPr="0029333C" w:rsidRDefault="00996976" w:rsidP="00996976">
                        <w:pPr>
                          <w:autoSpaceDE w:val="0"/>
                          <w:autoSpaceDN w:val="0"/>
                          <w:adjustRightInd w:val="0"/>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主計室</w:t>
                        </w:r>
                      </w:p>
                    </w:txbxContent>
                  </v:textbox>
                </v:roundrect>
                <v:roundrect id="AutoShape 176" o:spid="_x0000_s1036" style="position:absolute;left:5715;top:26498;width:5140;height:2664;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" fillcolor="#f9f8d0">
                  <v:fill color2="yellow" rotate="t" angle="90" focus="100%" type="gradient"/>
                  <v:shadow color="#4d4d4d"/>
                  <o:extrusion v:ext="view" backdepth="20pt" color="yellow" on="t" viewpoint="-34.72222mm" viewpointorigin="-.5" skewangle="-45"/>
                  <v:textbox inset="1.47319mm,.73661mm,1.47319mm,.73661mm">
                    <w:txbxContent>
                      <w:p w14:paraId="7658319D" w14:textId="77777777" w:rsidR="00996976" w:rsidRPr="0029333C" w:rsidRDefault="00996976" w:rsidP="00996976">
                        <w:pPr>
                          <w:autoSpaceDE w:val="0"/>
                          <w:autoSpaceDN w:val="0"/>
                          <w:adjustRightInd w:val="0"/>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秘書室</w:t>
                        </w:r>
                      </w:p>
                    </w:txbxContent>
                  </v:textbox>
                </v:roundrect>
                <v:roundrect id="AutoShape 177" o:spid="_x0000_s1037" style="position:absolute;left:32943;top:26390;width:5151;height:2762;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" fillcolor="#f9f8d0">
                  <v:fill color2="yellow" rotate="t" angle="90" focus="100%" type="gradient"/>
                  <v:shadow color="#4d4d4d"/>
                  <o:extrusion v:ext="view" backdepth="20pt" color="yellow" on="t" viewpoint="-34.72222mm" viewpointorigin="-.5" skewangle="-45"/>
                  <v:textbox inset="1.47319mm,.73661mm,1.47319mm,.73661mm">
                    <w:txbxContent>
                      <w:p w14:paraId="791E41EC" w14:textId="77777777" w:rsidR="00996976" w:rsidRPr="0029333C" w:rsidRDefault="00996976" w:rsidP="00996976">
                        <w:pPr>
                          <w:autoSpaceDE w:val="0"/>
                          <w:autoSpaceDN w:val="0"/>
                          <w:adjustRightInd w:val="0"/>
                          <w:jc w:val="center"/>
                          <w:rPr>
                            <w:rFonts w:ascii="Arial" w:eastAsia="標楷體" w:hAnsi="標楷體" w:cs="標楷體"/>
                            <w:b/>
                            <w:bCs/>
                            <w:color w:val="0B29BD"/>
                            <w:sz w:val="19"/>
                            <w:szCs w:val="32"/>
                            <w:lang w:val="zh-TW"/>
                          </w:rPr>
                        </w:pPr>
                        <w:r w:rsidRPr="0029333C">
                          <w:rPr>
                            <w:rFonts w:ascii="Arial" w:eastAsia="標楷體" w:hAnsi="標楷體" w:cs="標楷體" w:hint="eastAsia"/>
                            <w:b/>
                            <w:bCs/>
                            <w:color w:val="0B29BD"/>
                            <w:sz w:val="19"/>
                            <w:szCs w:val="32"/>
                            <w:lang w:val="zh-TW"/>
                          </w:rPr>
                          <w:t>政風室</w:t>
                        </w:r>
                      </w:p>
                    </w:txbxContent>
                  </v:textbox>
                </v:roundrect>
                <v:rect id="Rectangle 178" o:spid="_x0000_s1038" style="position:absolute;left:14674;top:2070;width:21254;height:234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" fillcolor="#fc0">
                  <v:fill opacity="54484f"/>
                  <v:shadow color="#4d4d4d"/>
                  <o:extrusion v:ext="view" backdepth="50pt" color="#fc0" on="t" rotationangle="327682fd" viewpoint=",34.72222mm" viewpointorigin=",.5" skewangle="135" lightposition="-50000" lightposition2="50000" type="perspective"/>
                  <v:textbox inset="2.77069mm,1.3854mm,2.77069mm,1.3854mm"/>
                </v:rect>
                <v:shapetype id="_x0000_t202" coordsize="21600,21600" o:spt="202" path="m,l,21600r21600,l21600,xe">
                  <v:stroke joinstyle="miter"/>
                  <v:path gradientshapeok="t" o:connecttype="rect"/>
                </v:shapetype>
                <v:shape id="Text Box 179" o:spid="_x0000_s1039" type="#_x0000_t202" style="position:absolute;left:19678;top:2070;width:1250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" filled="f" fillcolor="#7067af" stroked="f">
                  <v:textbox style="mso-fit-shape-to-text:t" inset="1.47319mm,.73661mm,1.47319mm,.73661mm">
                    <w:txbxContent>
                      <w:p w14:paraId="1654861D" w14:textId="77777777" w:rsidR="00996976" w:rsidRPr="005D1C5A" w:rsidRDefault="00996976" w:rsidP="00996976">
                        <w:pPr>
                          <w:autoSpaceDE w:val="0"/>
                          <w:autoSpaceDN w:val="0"/>
                          <w:adjustRightInd w:val="0"/>
                          <w:rPr>
                            <w:rFonts w:ascii="Gulim" w:eastAsia="標楷體" w:hAnsi="標楷體" w:cs="標楷體"/>
                            <w:b/>
                            <w:bCs/>
                            <w:color w:val="0000FF"/>
                            <w:sz w:val="23"/>
                            <w:szCs w:val="40"/>
                            <w:lang w:val="zh-TW"/>
                          </w:rPr>
                        </w:pPr>
                        <w:r w:rsidRPr="005D1C5A">
                          <w:rPr>
                            <w:rFonts w:ascii="Gulim" w:eastAsia="標楷體" w:hAnsi="標楷體" w:cs="標楷體" w:hint="eastAsia"/>
                            <w:b/>
                            <w:bCs/>
                            <w:color w:val="0000FF"/>
                            <w:sz w:val="23"/>
                            <w:szCs w:val="40"/>
                            <w:lang w:val="zh-TW"/>
                          </w:rPr>
                          <w:t>勞動基金運用局</w:t>
                        </w:r>
                      </w:p>
                    </w:txbxContent>
                  </v:textbox>
                </v:shape>
                <v:oval id="Oval 180" o:spid="_x0000_s1040" style="position:absolute;left:20643;top:5410;width:1072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" fillcolor="#6ff" strokecolor="white" strokeweight="1pt">
                  <v:fill opacity="42597f" color2="#398f8f" rotate="t" focus="100%" type="gradient"/>
                  <v:stroke dashstyle="1 1"/>
                  <v:shadow on="t" color="#39f" offset=",5pt"/>
                  <v:textbox inset="1.47319mm,.174mm,1.47319mm,.73661mm">
                    <w:txbxContent>
                      <w:p w14:paraId="633D60A5" w14:textId="77777777" w:rsidR="00996976" w:rsidRPr="0029333C" w:rsidRDefault="00996976" w:rsidP="00996976">
                        <w:pPr>
                          <w:autoSpaceDE w:val="0"/>
                          <w:autoSpaceDN w:val="0"/>
                          <w:adjustRightInd w:val="0"/>
                          <w:jc w:val="center"/>
                          <w:rPr>
                            <w:rFonts w:ascii="Arial Black" w:eastAsia="GulimChe" w:hAnsi="Arial Black" w:cs="GulimChe"/>
                            <w:color w:val="FFFFFF"/>
                            <w:sz w:val="21"/>
                            <w:szCs w:val="36"/>
                            <w:lang w:val="zh-TW"/>
                          </w:rPr>
                        </w:pPr>
                      </w:p>
                    </w:txbxContent>
                  </v:textbox>
                </v:oval>
                <v:oval id="Oval 181" o:spid="_x0000_s1041" style="position:absolute;left:20777;top:7981;width:10592;height:2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" fillcolor="#6ff" strokecolor="white" strokeweight="1pt">
                  <v:fill color2="#398f8f" rotate="t" focus="100%" type="gradient"/>
                  <v:stroke dashstyle="1 1"/>
                  <v:shadow on="t" color="#39f" offset=",5pt"/>
                  <v:textbox inset="1.47319mm,.174mm,1.47319mm,.73661mm">
                    <w:txbxContent>
                      <w:p w14:paraId="6A42C854" w14:textId="77777777" w:rsidR="00996976" w:rsidRPr="0029333C" w:rsidRDefault="00996976" w:rsidP="00996976">
                        <w:pPr>
                          <w:autoSpaceDE w:val="0"/>
                          <w:autoSpaceDN w:val="0"/>
                          <w:adjustRightInd w:val="0"/>
                          <w:jc w:val="center"/>
                          <w:rPr>
                            <w:rFonts w:ascii="Arial Black" w:eastAsia="GulimChe" w:hAnsi="Arial Black" w:cs="GulimChe"/>
                            <w:color w:val="FFFFFF"/>
                            <w:sz w:val="21"/>
                            <w:szCs w:val="36"/>
                            <w:lang w:val="zh-TW"/>
                          </w:rPr>
                        </w:pPr>
                      </w:p>
                    </w:txbxContent>
                  </v:textbox>
                </v:oval>
                <v:oval id="Oval 182" o:spid="_x0000_s1042" style="position:absolute;left:20777;top:10636;width:10592;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" fillcolor="#6ff" strokecolor="white" strokeweight="1pt">
                  <v:fill color2="#398f8f" rotate="t" focus="100%" type="gradient"/>
                  <v:stroke dashstyle="1 1"/>
                  <v:shadow on="t" color="#39f" offset=",5pt"/>
                  <v:textbox inset="1.47319mm,.174mm,1.47319mm,.73661mm">
                    <w:txbxContent>
                      <w:p w14:paraId="33700EC9" w14:textId="77777777" w:rsidR="00996976" w:rsidRPr="0029333C" w:rsidRDefault="00996976" w:rsidP="00996976">
                        <w:pPr>
                          <w:autoSpaceDE w:val="0"/>
                          <w:autoSpaceDN w:val="0"/>
                          <w:adjustRightInd w:val="0"/>
                          <w:jc w:val="center"/>
                          <w:rPr>
                            <w:rFonts w:ascii="Arial Black" w:eastAsia="GulimChe" w:hAnsi="Arial Black" w:cs="GulimChe"/>
                            <w:color w:val="FFFFFF"/>
                            <w:sz w:val="21"/>
                            <w:szCs w:val="36"/>
                            <w:lang w:val="zh-TW"/>
                          </w:rPr>
                        </w:pPr>
                      </w:p>
                    </w:txbxContent>
                  </v:textbox>
                </v:oval>
                <v:shape id="Text Box 183" o:spid="_x0000_s1043" type="#_x0000_t202" style="position:absolute;left:23793;top:5334;width:4851;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" filled="f" fillcolor="#7067af" stroked="f">
                  <v:textbox style="mso-fit-shape-to-text:t" inset="1.47319mm,.73661mm,1.47319mm,.73661mm">
                    <w:txbxContent>
                      <w:p w14:paraId="673BDE80" w14:textId="77777777" w:rsidR="00996976" w:rsidRPr="0029333C" w:rsidRDefault="00996976" w:rsidP="00996976">
                        <w:pPr>
                          <w:autoSpaceDE w:val="0"/>
                          <w:autoSpaceDN w:val="0"/>
                          <w:adjustRightInd w:val="0"/>
                          <w:rPr>
                            <w:rFonts w:ascii="Arial" w:eastAsia="標楷體" w:hAnsi="標楷體" w:cs="標楷體"/>
                            <w:b/>
                            <w:bCs/>
                            <w:color w:val="003399"/>
                            <w:sz w:val="21"/>
                            <w:szCs w:val="36"/>
                            <w:lang w:val="zh-TW"/>
                          </w:rPr>
                        </w:pPr>
                        <w:r w:rsidRPr="0029333C">
                          <w:rPr>
                            <w:rFonts w:ascii="Arial" w:eastAsia="標楷體" w:hAnsi="標楷體" w:cs="標楷體" w:hint="eastAsia"/>
                            <w:b/>
                            <w:bCs/>
                            <w:color w:val="003399"/>
                            <w:sz w:val="21"/>
                            <w:szCs w:val="36"/>
                            <w:lang w:val="zh-TW"/>
                          </w:rPr>
                          <w:t>局長</w:t>
                        </w:r>
                      </w:p>
                    </w:txbxContent>
                  </v:textbox>
                </v:shape>
                <v:shape id="Text Box 184" o:spid="_x0000_s1044" type="#_x0000_t202" style="position:absolute;left:22028;top:7981;width:8820;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" filled="f" fillcolor="#7067af" stroked="f">
                  <v:textbox style="mso-fit-shape-to-text:t" inset="1.47319mm,.73661mm,1.47319mm,.73661mm">
                    <w:txbxContent>
                      <w:p w14:paraId="1DA5654F" w14:textId="77777777" w:rsidR="00996976" w:rsidRPr="0029333C" w:rsidRDefault="00996976" w:rsidP="00996976">
                        <w:pPr>
                          <w:autoSpaceDE w:val="0"/>
                          <w:autoSpaceDN w:val="0"/>
                          <w:adjustRightInd w:val="0"/>
                          <w:rPr>
                            <w:rFonts w:ascii="Arial" w:eastAsia="標楷體" w:hAnsi="標楷體" w:cs="標楷體"/>
                            <w:b/>
                            <w:bCs/>
                            <w:color w:val="003399"/>
                            <w:sz w:val="21"/>
                            <w:szCs w:val="36"/>
                            <w:lang w:val="zh-TW"/>
                          </w:rPr>
                        </w:pPr>
                        <w:r>
                          <w:rPr>
                            <w:rFonts w:ascii="Arial" w:eastAsia="標楷體" w:hAnsi="標楷體" w:cs="標楷體" w:hint="eastAsia"/>
                            <w:b/>
                            <w:bCs/>
                            <w:color w:val="003399"/>
                            <w:sz w:val="21"/>
                            <w:szCs w:val="36"/>
                            <w:lang w:val="zh-TW"/>
                          </w:rPr>
                          <w:t xml:space="preserve">   </w:t>
                        </w:r>
                        <w:r w:rsidRPr="0029333C">
                          <w:rPr>
                            <w:rFonts w:ascii="Arial" w:eastAsia="標楷體" w:hAnsi="標楷體" w:cs="標楷體" w:hint="eastAsia"/>
                            <w:b/>
                            <w:bCs/>
                            <w:color w:val="003399"/>
                            <w:sz w:val="21"/>
                            <w:szCs w:val="36"/>
                            <w:lang w:val="zh-TW"/>
                          </w:rPr>
                          <w:t>副局長</w:t>
                        </w:r>
                      </w:p>
                    </w:txbxContent>
                  </v:textbox>
                </v:shape>
                <v:shape id="Text Box 185" o:spid="_x0000_s1045" type="#_x0000_t202" style="position:absolute;left:22028;top:10629;width:8452;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" filled="f" fillcolor="#7067af" stroked="f">
                  <v:textbox style="mso-fit-shape-to-text:t" inset="1.47319mm,.73661mm,1.47319mm,.73661mm">
                    <w:txbxContent>
                      <w:p w14:paraId="5798DFFB" w14:textId="77777777" w:rsidR="00996976" w:rsidRPr="0029333C" w:rsidRDefault="00996976" w:rsidP="00996976">
                        <w:pPr>
                          <w:autoSpaceDE w:val="0"/>
                          <w:autoSpaceDN w:val="0"/>
                          <w:adjustRightInd w:val="0"/>
                          <w:rPr>
                            <w:rFonts w:ascii="Arial" w:eastAsia="標楷體" w:hAnsi="標楷體" w:cs="標楷體"/>
                            <w:b/>
                            <w:bCs/>
                            <w:color w:val="003399"/>
                            <w:sz w:val="21"/>
                            <w:szCs w:val="36"/>
                            <w:lang w:val="zh-TW"/>
                          </w:rPr>
                        </w:pPr>
                        <w:r>
                          <w:rPr>
                            <w:rFonts w:ascii="Arial" w:eastAsia="標楷體" w:hAnsi="標楷體" w:cs="標楷體" w:hint="eastAsia"/>
                            <w:b/>
                            <w:bCs/>
                            <w:color w:val="003399"/>
                            <w:sz w:val="21"/>
                            <w:szCs w:val="36"/>
                            <w:lang w:val="zh-TW"/>
                          </w:rPr>
                          <w:t xml:space="preserve">  </w:t>
                        </w:r>
                        <w:r w:rsidRPr="0029333C">
                          <w:rPr>
                            <w:rFonts w:ascii="Arial" w:eastAsia="標楷體" w:hAnsi="標楷體" w:cs="標楷體" w:hint="eastAsia"/>
                            <w:b/>
                            <w:bCs/>
                            <w:color w:val="003399"/>
                            <w:sz w:val="21"/>
                            <w:szCs w:val="36"/>
                            <w:lang w:val="zh-TW"/>
                          </w:rPr>
                          <w:t>主任秘書</w:t>
                        </w:r>
                        <w:r>
                          <w:rPr>
                            <w:rFonts w:ascii="Arial" w:eastAsia="標楷體" w:hAnsi="標楷體" w:cs="標楷體" w:hint="eastAsia"/>
                            <w:b/>
                            <w:bCs/>
                            <w:color w:val="003399"/>
                            <w:sz w:val="21"/>
                            <w:szCs w:val="36"/>
                            <w:lang w:val="zh-TW"/>
                          </w:rPr>
                          <w:t xml:space="preserve"> </w:t>
                        </w:r>
                      </w:p>
                    </w:txbxContent>
                  </v:textbox>
                </v:shape>
                <v:line id="Line 186" o:spid="_x0000_s1046" style="position:absolute;flip:y;visibility:visible;mso-wrap-style:square" from="9245,13195" to="49415,13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">
                  <v:shadow color="#4d4d4d"/>
                </v:line>
                <v:line id="Line 187" o:spid="_x0000_s1047" style="position:absolute;visibility:visible;mso-wrap-style:square" from="19983,13442" to="19989,14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">
                  <v:shadow color="#4d4d4d"/>
                </v:line>
                <v:line id="Line 188" o:spid="_x0000_s1048" style="position:absolute;visibility:visible;mso-wrap-style:square" from="9398,13519" to="9404,1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">
                  <v:shadow color="#4d4d4d"/>
                </v:line>
                <v:line id="Line 189" o:spid="_x0000_s1049" style="position:absolute;visibility:visible;mso-wrap-style:square" from="32245,13442" to="32251,14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">
                  <v:shadow color="#4d4d4d"/>
                </v:line>
                <v:line id="Line 190" o:spid="_x0000_s1050" style="position:absolute;visibility:visible;mso-wrap-style:square" from="41751,13366" to="41757,14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">
                  <v:shadow color="#4d4d4d"/>
                </v:line>
                <v:line id="Line 191" o:spid="_x0000_s1051" style="position:absolute;visibility:visible;mso-wrap-style:square" from="49377,13290" to="49383,13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">
                  <v:shadow color="#4d4d4d"/>
                </v:line>
                <v:line id="Line 193" o:spid="_x0000_s1052" style="position:absolute;flip:x;visibility:visible;mso-wrap-style:square" from="25577,13252" to="25673,2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">
                  <v:shadow color="#4d4d4d"/>
                </v:line>
                <v:line id="Line 194" o:spid="_x0000_s1053" style="position:absolute;visibility:visible;mso-wrap-style:square" from="8807,25025" to="36137,25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">
                  <v:shadow color="#4d4d4d"/>
                </v:line>
                <v:line id="Line 195" o:spid="_x0000_s1054" style="position:absolute;visibility:visible;mso-wrap-style:square" from="36137,25101" to="36144,25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">
                  <v:shadow color="#4d4d4d"/>
                </v:line>
                <v:line id="Line 196" o:spid="_x0000_s1055" style="position:absolute;visibility:visible;mso-wrap-style:square" from="27324,25101" to="27330,2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">
                  <v:shadow color="#4d4d4d"/>
                </v:line>
                <v:line id="Line 197" o:spid="_x0000_s1056" style="position:absolute;visibility:visible;mso-wrap-style:square" from="18065,25101" to="18110,2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">
                  <v:shadow color="#4d4d4d"/>
                </v:line>
                <v:line id="Line 198" o:spid="_x0000_s1057" style="position:absolute;visibility:visible;mso-wrap-style:square" from="8807,25101" to="8813,25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">
                  <v:shadow color="#4d4d4d"/>
                </v:line>
                <w10:anchorlock/>
              </v:group>
            </w:pict>
          </mc:Fallback>
        </mc:AlternateContent>
      </w:r>
    </w:p>
    <w:p w14:paraId="2864DB9D" w14:textId="77777777" w:rsidR="009C62AA" w:rsidRDefault="009C62AA" w:rsidP="007A1182">
      <w:pPr>
        <w:snapToGrid w:val="0"/>
        <w:spacing w:line="360" w:lineRule="auto"/>
        <w:rPr>
          <w:rFonts w:ascii="標楷體" w:eastAsia="標楷體" w:hAnsi="標楷體"/>
          <w:sz w:val="28"/>
          <w:szCs w:val="28"/>
        </w:rPr>
      </w:pPr>
    </w:p>
    <w:p w14:paraId="4049CDEF" w14:textId="77777777" w:rsidR="009C62AA" w:rsidRPr="009F2C98" w:rsidRDefault="009C62AA" w:rsidP="009F2C98">
      <w:pPr>
        <w:snapToGrid w:val="0"/>
        <w:outlineLvl w:val="0"/>
        <w:rPr>
          <w:rFonts w:eastAsia="標楷體"/>
          <w:sz w:val="36"/>
        </w:rPr>
      </w:pPr>
    </w:p>
    <w:p w14:paraId="6A6E10A1" w14:textId="77777777" w:rsidR="00AA2F93" w:rsidRPr="007362DD" w:rsidRDefault="00AA2F93" w:rsidP="008F146F">
      <w:pPr>
        <w:numPr>
          <w:ilvl w:val="0"/>
          <w:numId w:val="2"/>
        </w:numPr>
        <w:tabs>
          <w:tab w:val="clear" w:pos="1120"/>
          <w:tab w:val="num" w:pos="720"/>
        </w:tabs>
        <w:snapToGrid w:val="0"/>
        <w:ind w:hanging="1120"/>
        <w:jc w:val="both"/>
        <w:rPr>
          <w:rFonts w:eastAsia="標楷體"/>
          <w:b/>
          <w:sz w:val="36"/>
        </w:rPr>
      </w:pPr>
      <w:r w:rsidRPr="007362DD">
        <w:rPr>
          <w:rFonts w:eastAsia="標楷體"/>
          <w:b/>
          <w:sz w:val="36"/>
        </w:rPr>
        <w:lastRenderedPageBreak/>
        <w:t>業務計畫概</w:t>
      </w:r>
      <w:r w:rsidR="009145FC">
        <w:rPr>
          <w:rFonts w:eastAsia="標楷體" w:hint="eastAsia"/>
          <w:b/>
          <w:sz w:val="36"/>
        </w:rPr>
        <w:t>要</w:t>
      </w:r>
    </w:p>
    <w:p w14:paraId="1B80E348" w14:textId="77777777" w:rsidR="00AA2F93" w:rsidRPr="007362DD" w:rsidRDefault="00AA2F93">
      <w:pPr>
        <w:snapToGrid w:val="0"/>
        <w:ind w:left="403" w:right="-91"/>
        <w:jc w:val="both"/>
        <w:rPr>
          <w:rFonts w:eastAsia="細明體"/>
          <w:b/>
          <w:sz w:val="36"/>
        </w:rPr>
      </w:pPr>
    </w:p>
    <w:p w14:paraId="3A9BFF1F" w14:textId="38358793" w:rsidR="00AA2F93" w:rsidRDefault="0095752F" w:rsidP="0008149E">
      <w:pPr>
        <w:numPr>
          <w:ilvl w:val="0"/>
          <w:numId w:val="5"/>
        </w:numPr>
        <w:tabs>
          <w:tab w:val="clear" w:pos="1080"/>
          <w:tab w:val="num" w:pos="960"/>
        </w:tabs>
        <w:snapToGrid w:val="0"/>
        <w:spacing w:line="360" w:lineRule="auto"/>
        <w:jc w:val="both"/>
        <w:rPr>
          <w:rFonts w:eastAsia="標楷體" w:hAnsi="標楷體"/>
          <w:sz w:val="28"/>
        </w:rPr>
      </w:pPr>
      <w:r>
        <w:rPr>
          <w:rFonts w:eastAsia="標楷體" w:hAnsi="標楷體" w:hint="eastAsia"/>
          <w:sz w:val="28"/>
        </w:rPr>
        <w:t>計畫名稱</w:t>
      </w:r>
      <w:r w:rsidR="00AA2F93" w:rsidRPr="007362DD">
        <w:rPr>
          <w:rFonts w:eastAsia="標楷體" w:hAnsi="標楷體"/>
          <w:sz w:val="28"/>
        </w:rPr>
        <w:t>：</w:t>
      </w:r>
      <w:r w:rsidR="00636AE2">
        <w:rPr>
          <w:rFonts w:eastAsia="標楷體" w:hAnsi="標楷體" w:hint="eastAsia"/>
          <w:sz w:val="28"/>
        </w:rPr>
        <w:t>新制</w:t>
      </w:r>
      <w:r>
        <w:rPr>
          <w:rFonts w:eastAsia="標楷體" w:hAnsi="標楷體" w:hint="eastAsia"/>
          <w:sz w:val="28"/>
        </w:rPr>
        <w:t>勞工退休基金</w:t>
      </w:r>
      <w:r w:rsidR="008B1359" w:rsidRPr="00305948">
        <w:rPr>
          <w:rFonts w:eastAsia="標楷體" w:hAnsi="標楷體" w:hint="eastAsia"/>
          <w:sz w:val="28"/>
        </w:rPr>
        <w:t>11</w:t>
      </w:r>
      <w:r w:rsidR="00D26DDD">
        <w:rPr>
          <w:rFonts w:eastAsia="標楷體" w:hAnsi="標楷體" w:hint="eastAsia"/>
          <w:sz w:val="28"/>
        </w:rPr>
        <w:t>6</w:t>
      </w:r>
      <w:r>
        <w:rPr>
          <w:rFonts w:eastAsia="標楷體" w:hAnsi="標楷體" w:hint="eastAsia"/>
          <w:sz w:val="28"/>
        </w:rPr>
        <w:t>年度資產配置暨投資運用計畫</w:t>
      </w:r>
    </w:p>
    <w:p w14:paraId="0D972A6C" w14:textId="77777777" w:rsidR="0095752F" w:rsidRDefault="00086791" w:rsidP="0034638D">
      <w:pPr>
        <w:numPr>
          <w:ilvl w:val="0"/>
          <w:numId w:val="5"/>
        </w:numPr>
        <w:tabs>
          <w:tab w:val="clear" w:pos="1080"/>
          <w:tab w:val="num" w:pos="960"/>
        </w:tabs>
        <w:snapToGrid w:val="0"/>
        <w:spacing w:line="360" w:lineRule="auto"/>
        <w:jc w:val="both"/>
        <w:rPr>
          <w:rFonts w:eastAsia="標楷體" w:hAnsi="標楷體"/>
          <w:sz w:val="28"/>
        </w:rPr>
      </w:pPr>
      <w:r>
        <w:rPr>
          <w:rFonts w:eastAsia="標楷體" w:hAnsi="標楷體" w:hint="eastAsia"/>
          <w:sz w:val="28"/>
        </w:rPr>
        <w:t>計畫重點</w:t>
      </w:r>
      <w:r w:rsidR="007A1182">
        <w:rPr>
          <w:rFonts w:eastAsia="標楷體" w:hAnsi="標楷體" w:hint="eastAsia"/>
          <w:sz w:val="28"/>
        </w:rPr>
        <w:t>：</w:t>
      </w:r>
    </w:p>
    <w:p w14:paraId="7B4322C2" w14:textId="37CF5A1F" w:rsidR="00AF3B25" w:rsidRPr="00CB7F82" w:rsidRDefault="00323F04" w:rsidP="00842CEB">
      <w:pPr>
        <w:snapToGrid w:val="0"/>
        <w:spacing w:line="360" w:lineRule="auto"/>
        <w:ind w:leftChars="150" w:left="360" w:firstLineChars="200" w:firstLine="560"/>
        <w:jc w:val="both"/>
        <w:rPr>
          <w:rFonts w:eastAsia="標楷體" w:hAnsi="標楷體"/>
          <w:color w:val="000000"/>
          <w:sz w:val="28"/>
          <w:szCs w:val="28"/>
        </w:rPr>
      </w:pPr>
      <w:r w:rsidRPr="001E4775">
        <w:rPr>
          <w:rFonts w:ascii="標楷體" w:eastAsia="標楷體" w:hAnsi="標楷體" w:hint="eastAsia"/>
          <w:color w:val="000000"/>
          <w:sz w:val="28"/>
          <w:szCs w:val="28"/>
        </w:rPr>
        <w:t>新制勞工退休基金</w:t>
      </w:r>
      <w:r w:rsidR="00746E34">
        <w:rPr>
          <w:rFonts w:eastAsia="標楷體" w:hAnsi="標楷體"/>
          <w:sz w:val="28"/>
          <w:szCs w:val="28"/>
        </w:rPr>
        <w:t>參</w:t>
      </w:r>
      <w:r w:rsidR="00746E34">
        <w:rPr>
          <w:rFonts w:eastAsia="標楷體" w:hAnsi="標楷體" w:hint="eastAsia"/>
          <w:sz w:val="28"/>
          <w:szCs w:val="28"/>
        </w:rPr>
        <w:t>考</w:t>
      </w:r>
      <w:r w:rsidR="001C0059">
        <w:rPr>
          <w:rFonts w:eastAsia="標楷體" w:hAnsi="標楷體"/>
          <w:sz w:val="28"/>
          <w:szCs w:val="28"/>
        </w:rPr>
        <w:t>過去各類資產之報酬率</w:t>
      </w:r>
      <w:r w:rsidR="00746E34">
        <w:rPr>
          <w:rFonts w:eastAsia="標楷體" w:hAnsi="標楷體"/>
          <w:sz w:val="28"/>
          <w:szCs w:val="28"/>
        </w:rPr>
        <w:t>，並</w:t>
      </w:r>
      <w:r w:rsidR="00746E34">
        <w:rPr>
          <w:rFonts w:eastAsia="標楷體" w:hAnsi="標楷體" w:hint="eastAsia"/>
          <w:sz w:val="28"/>
          <w:szCs w:val="28"/>
        </w:rPr>
        <w:t>預估</w:t>
      </w:r>
      <w:r w:rsidR="001C0059" w:rsidRPr="00405D5B">
        <w:rPr>
          <w:rFonts w:eastAsia="標楷體" w:hAnsi="標楷體"/>
          <w:sz w:val="28"/>
          <w:szCs w:val="28"/>
        </w:rPr>
        <w:t>未來國內外經濟發展及金融情勢之變化對各類資產報酬率之影響，</w:t>
      </w:r>
      <w:r w:rsidR="00746E34">
        <w:rPr>
          <w:rFonts w:eastAsia="標楷體" w:hAnsi="標楷體"/>
          <w:sz w:val="28"/>
          <w:szCs w:val="28"/>
        </w:rPr>
        <w:t>按權重加權</w:t>
      </w:r>
      <w:r w:rsidR="00746E34">
        <w:rPr>
          <w:rFonts w:eastAsia="標楷體" w:hAnsi="標楷體" w:hint="eastAsia"/>
          <w:sz w:val="28"/>
          <w:szCs w:val="28"/>
        </w:rPr>
        <w:t>推估</w:t>
      </w:r>
      <w:r w:rsidR="001C0059" w:rsidRPr="00405D5B">
        <w:rPr>
          <w:rFonts w:eastAsia="標楷體" w:hAnsi="標楷體"/>
          <w:sz w:val="28"/>
          <w:szCs w:val="28"/>
        </w:rPr>
        <w:t>各運用項目之預期報酬率</w:t>
      </w:r>
      <w:r w:rsidR="001C0059">
        <w:rPr>
          <w:rFonts w:eastAsia="標楷體" w:hAnsi="標楷體" w:hint="eastAsia"/>
          <w:sz w:val="28"/>
          <w:szCs w:val="28"/>
        </w:rPr>
        <w:t>，</w:t>
      </w:r>
      <w:r w:rsidR="00B55FCC">
        <w:rPr>
          <w:rFonts w:eastAsia="標楷體" w:hAnsi="標楷體" w:hint="eastAsia"/>
          <w:sz w:val="28"/>
          <w:szCs w:val="28"/>
        </w:rPr>
        <w:t>再</w:t>
      </w:r>
      <w:r w:rsidR="00636AE2" w:rsidRPr="001E4775">
        <w:rPr>
          <w:rFonts w:ascii="標楷體" w:eastAsia="標楷體" w:hAnsi="標楷體" w:hint="eastAsia"/>
          <w:color w:val="000000"/>
          <w:sz w:val="28"/>
          <w:szCs w:val="28"/>
        </w:rPr>
        <w:t>運用「資產配置模擬系統」模擬不同風險承受度下，設算基金可能達成之數種接近效率前緣的資產配置投資組合，</w:t>
      </w:r>
      <w:r w:rsidR="00B55FCC">
        <w:rPr>
          <w:rFonts w:ascii="標楷體" w:eastAsia="標楷體" w:hAnsi="標楷體" w:hint="eastAsia"/>
          <w:color w:val="000000"/>
          <w:sz w:val="28"/>
          <w:szCs w:val="28"/>
        </w:rPr>
        <w:t>經</w:t>
      </w:r>
      <w:r w:rsidR="00636AE2" w:rsidRPr="001E4775">
        <w:rPr>
          <w:rFonts w:ascii="標楷體" w:eastAsia="標楷體" w:hAnsi="標楷體" w:hint="eastAsia"/>
          <w:color w:val="000000"/>
          <w:sz w:val="28"/>
          <w:szCs w:val="28"/>
        </w:rPr>
        <w:t>衡酌各資產項目之市場規模、未來走勢、現有部位及達成配置之可行性等微幅調整，決定出能兼顧報酬及風險之基金最適資產配置。</w:t>
      </w:r>
      <w:proofErr w:type="gramStart"/>
      <w:r w:rsidR="00766C7C" w:rsidRPr="00305948">
        <w:rPr>
          <w:rFonts w:eastAsia="標楷體" w:hAnsi="標楷體" w:hint="eastAsia"/>
          <w:sz w:val="28"/>
        </w:rPr>
        <w:t>1</w:t>
      </w:r>
      <w:r w:rsidR="008B1359" w:rsidRPr="00305948">
        <w:rPr>
          <w:rFonts w:eastAsia="標楷體" w:hAnsi="標楷體" w:hint="eastAsia"/>
          <w:sz w:val="28"/>
        </w:rPr>
        <w:t>1</w:t>
      </w:r>
      <w:r w:rsidR="00D967B7">
        <w:rPr>
          <w:rFonts w:eastAsia="標楷體" w:hAnsi="標楷體"/>
          <w:sz w:val="28"/>
        </w:rPr>
        <w:t>6</w:t>
      </w:r>
      <w:proofErr w:type="gramEnd"/>
      <w:r w:rsidR="00766C7C" w:rsidRPr="001E4775">
        <w:rPr>
          <w:rFonts w:ascii="標楷體" w:eastAsia="標楷體" w:hAnsi="標楷體" w:hint="eastAsia"/>
          <w:sz w:val="28"/>
        </w:rPr>
        <w:t>年度資產配置</w:t>
      </w:r>
      <w:r w:rsidR="00636AE2" w:rsidRPr="001E4775">
        <w:rPr>
          <w:rFonts w:ascii="標楷體" w:eastAsia="標楷體" w:hAnsi="標楷體" w:hint="eastAsia"/>
          <w:sz w:val="28"/>
        </w:rPr>
        <w:t>計畫</w:t>
      </w:r>
      <w:proofErr w:type="gramStart"/>
      <w:r w:rsidR="00766C7C" w:rsidRPr="001E4775">
        <w:rPr>
          <w:rFonts w:ascii="標楷體" w:eastAsia="標楷體" w:hAnsi="標楷體" w:hint="eastAsia"/>
          <w:sz w:val="28"/>
        </w:rPr>
        <w:t>詳</w:t>
      </w:r>
      <w:proofErr w:type="gramEnd"/>
      <w:r w:rsidR="00766C7C" w:rsidRPr="001E4775">
        <w:rPr>
          <w:rFonts w:ascii="標楷體" w:eastAsia="標楷體" w:hAnsi="標楷體" w:hint="eastAsia"/>
          <w:sz w:val="28"/>
        </w:rPr>
        <w:t>如下表</w:t>
      </w:r>
      <w:r w:rsidR="00CB7F82">
        <w:rPr>
          <w:rFonts w:ascii="標楷體" w:eastAsia="標楷體" w:hAnsi="標楷體" w:hint="eastAsia"/>
          <w:sz w:val="28"/>
        </w:rPr>
        <w:t>：</w:t>
      </w:r>
    </w:p>
    <w:p w14:paraId="59996F26" w14:textId="0172B3E0" w:rsidR="00762799" w:rsidRPr="00DC2098" w:rsidRDefault="00762799" w:rsidP="00762799">
      <w:pPr>
        <w:spacing w:afterLines="50" w:after="163" w:line="560" w:lineRule="exact"/>
        <w:jc w:val="center"/>
        <w:rPr>
          <w:rFonts w:eastAsia="標楷體"/>
          <w:b/>
          <w:bCs/>
          <w:sz w:val="28"/>
          <w:szCs w:val="28"/>
        </w:rPr>
      </w:pPr>
      <w:bookmarkStart w:id="0" w:name="_Toc472508362"/>
      <w:r w:rsidRPr="006C1873">
        <w:rPr>
          <w:rFonts w:eastAsia="標楷體"/>
          <w:b/>
          <w:sz w:val="28"/>
          <w:szCs w:val="28"/>
        </w:rPr>
        <w:t>1</w:t>
      </w:r>
      <w:r w:rsidR="008B1359">
        <w:rPr>
          <w:rFonts w:eastAsia="標楷體" w:hint="eastAsia"/>
          <w:b/>
          <w:sz w:val="28"/>
          <w:szCs w:val="28"/>
        </w:rPr>
        <w:t>1</w:t>
      </w:r>
      <w:r w:rsidR="00D26DDD">
        <w:rPr>
          <w:rFonts w:eastAsia="標楷體" w:hint="eastAsia"/>
          <w:b/>
          <w:sz w:val="28"/>
          <w:szCs w:val="28"/>
        </w:rPr>
        <w:t>6</w:t>
      </w:r>
      <w:r w:rsidRPr="00DC2098">
        <w:rPr>
          <w:rFonts w:eastAsia="標楷體"/>
          <w:b/>
          <w:sz w:val="28"/>
          <w:szCs w:val="28"/>
        </w:rPr>
        <w:t>年度新制勞退基金資產配置</w:t>
      </w:r>
      <w:bookmarkEnd w:id="0"/>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5"/>
        <w:gridCol w:w="1134"/>
        <w:gridCol w:w="1134"/>
        <w:gridCol w:w="709"/>
        <w:gridCol w:w="850"/>
        <w:gridCol w:w="1560"/>
        <w:gridCol w:w="992"/>
        <w:gridCol w:w="1417"/>
      </w:tblGrid>
      <w:tr w:rsidR="00116985" w:rsidRPr="00DC2098" w14:paraId="7B56C2E0" w14:textId="77777777" w:rsidTr="00D3643A">
        <w:trPr>
          <w:cantSplit/>
          <w:trHeight w:val="477"/>
        </w:trPr>
        <w:tc>
          <w:tcPr>
            <w:tcW w:w="1985" w:type="dxa"/>
            <w:vMerge w:val="restart"/>
            <w:tcBorders>
              <w:tl2br w:val="single" w:sz="4" w:space="0" w:color="auto"/>
            </w:tcBorders>
          </w:tcPr>
          <w:p w14:paraId="6E49FC9D" w14:textId="77777777" w:rsidR="00116985" w:rsidRDefault="00116985" w:rsidP="00116985">
            <w:pPr>
              <w:spacing w:beforeLines="50" w:before="163"/>
              <w:ind w:right="220"/>
              <w:jc w:val="right"/>
              <w:rPr>
                <w:rFonts w:eastAsia="標楷體"/>
                <w:b/>
                <w:bCs/>
                <w:sz w:val="22"/>
                <w:szCs w:val="22"/>
              </w:rPr>
            </w:pPr>
            <w:r w:rsidRPr="00DC2098">
              <w:rPr>
                <w:rFonts w:eastAsia="標楷體"/>
                <w:b/>
                <w:bCs/>
                <w:sz w:val="22"/>
                <w:szCs w:val="22"/>
              </w:rPr>
              <w:t>配置及收益</w:t>
            </w:r>
          </w:p>
          <w:p w14:paraId="276CFDE2" w14:textId="77777777" w:rsidR="00116985" w:rsidRDefault="00116985" w:rsidP="00C13180">
            <w:pPr>
              <w:rPr>
                <w:rFonts w:eastAsia="標楷體"/>
                <w:b/>
                <w:bCs/>
              </w:rPr>
            </w:pPr>
          </w:p>
          <w:p w14:paraId="1B54A1D8" w14:textId="77777777" w:rsidR="00116985" w:rsidRPr="00DC2098" w:rsidRDefault="00116985" w:rsidP="00C13180">
            <w:pPr>
              <w:rPr>
                <w:rFonts w:eastAsia="標楷體"/>
                <w:b/>
                <w:bCs/>
              </w:rPr>
            </w:pPr>
          </w:p>
          <w:p w14:paraId="18D18DAC" w14:textId="77777777" w:rsidR="00116985" w:rsidRPr="00DC2098" w:rsidRDefault="00116985" w:rsidP="00C13180">
            <w:pPr>
              <w:rPr>
                <w:rFonts w:eastAsia="標楷體"/>
              </w:rPr>
            </w:pPr>
            <w:r>
              <w:rPr>
                <w:rFonts w:eastAsia="標楷體" w:hint="eastAsia"/>
                <w:b/>
                <w:bCs/>
              </w:rPr>
              <w:t xml:space="preserve"> </w:t>
            </w:r>
            <w:r w:rsidRPr="00DC2098">
              <w:rPr>
                <w:rFonts w:eastAsia="標楷體"/>
                <w:b/>
                <w:bCs/>
              </w:rPr>
              <w:t>運用項目</w:t>
            </w:r>
          </w:p>
        </w:tc>
        <w:tc>
          <w:tcPr>
            <w:tcW w:w="5387" w:type="dxa"/>
            <w:gridSpan w:val="5"/>
            <w:vAlign w:val="center"/>
          </w:tcPr>
          <w:p w14:paraId="3A34CDC9" w14:textId="77777777" w:rsidR="00116985" w:rsidRPr="00DC2098" w:rsidRDefault="00116985" w:rsidP="00C13180">
            <w:pPr>
              <w:jc w:val="center"/>
              <w:rPr>
                <w:rFonts w:eastAsia="標楷體"/>
                <w:b/>
                <w:bCs/>
              </w:rPr>
            </w:pPr>
            <w:r w:rsidRPr="00DC2098">
              <w:rPr>
                <w:rFonts w:eastAsia="標楷體"/>
                <w:b/>
                <w:bCs/>
              </w:rPr>
              <w:t>資產配置</w:t>
            </w:r>
          </w:p>
        </w:tc>
        <w:tc>
          <w:tcPr>
            <w:tcW w:w="2409" w:type="dxa"/>
            <w:gridSpan w:val="2"/>
            <w:vAlign w:val="center"/>
          </w:tcPr>
          <w:p w14:paraId="16C76ABE" w14:textId="77777777" w:rsidR="00116985" w:rsidRPr="00DC2098" w:rsidRDefault="00116985" w:rsidP="00C13180">
            <w:pPr>
              <w:jc w:val="center"/>
              <w:rPr>
                <w:rFonts w:eastAsia="標楷體"/>
                <w:b/>
                <w:bCs/>
              </w:rPr>
            </w:pPr>
            <w:r w:rsidRPr="00DC2098">
              <w:rPr>
                <w:rFonts w:eastAsia="標楷體"/>
                <w:b/>
                <w:bCs/>
              </w:rPr>
              <w:t>資產收益</w:t>
            </w:r>
          </w:p>
        </w:tc>
      </w:tr>
      <w:tr w:rsidR="00116985" w:rsidRPr="00DC2098" w14:paraId="09437FEA" w14:textId="77777777" w:rsidTr="00116985">
        <w:trPr>
          <w:cantSplit/>
          <w:trHeight w:val="190"/>
        </w:trPr>
        <w:tc>
          <w:tcPr>
            <w:tcW w:w="1985" w:type="dxa"/>
            <w:vMerge/>
          </w:tcPr>
          <w:p w14:paraId="4A7F12FF" w14:textId="77777777" w:rsidR="00116985" w:rsidRPr="00DC2098" w:rsidRDefault="00116985" w:rsidP="00C13180">
            <w:pPr>
              <w:rPr>
                <w:rFonts w:eastAsia="標楷體"/>
              </w:rPr>
            </w:pPr>
          </w:p>
        </w:tc>
        <w:tc>
          <w:tcPr>
            <w:tcW w:w="1134" w:type="dxa"/>
            <w:vAlign w:val="center"/>
          </w:tcPr>
          <w:p w14:paraId="080891CA" w14:textId="77777777" w:rsidR="00116985" w:rsidRPr="00DC2098" w:rsidRDefault="00116985" w:rsidP="00C13180">
            <w:pPr>
              <w:adjustRightInd w:val="0"/>
              <w:snapToGrid w:val="0"/>
              <w:jc w:val="center"/>
              <w:rPr>
                <w:rFonts w:eastAsia="標楷體"/>
                <w:b/>
                <w:bCs/>
              </w:rPr>
            </w:pPr>
            <w:r w:rsidRPr="00DC2098">
              <w:rPr>
                <w:rFonts w:eastAsia="標楷體"/>
                <w:b/>
                <w:bCs/>
              </w:rPr>
              <w:t>中心配</w:t>
            </w:r>
          </w:p>
          <w:p w14:paraId="4BCD9AFE" w14:textId="77777777" w:rsidR="00116985" w:rsidRDefault="00116985" w:rsidP="00C13180">
            <w:pPr>
              <w:adjustRightInd w:val="0"/>
              <w:snapToGrid w:val="0"/>
              <w:jc w:val="center"/>
              <w:rPr>
                <w:rFonts w:eastAsia="標楷體"/>
                <w:b/>
                <w:bCs/>
              </w:rPr>
            </w:pPr>
            <w:r w:rsidRPr="00DC2098">
              <w:rPr>
                <w:rFonts w:eastAsia="標楷體"/>
                <w:b/>
                <w:bCs/>
              </w:rPr>
              <w:t>置比例</w:t>
            </w:r>
          </w:p>
          <w:p w14:paraId="29BFED59" w14:textId="77777777" w:rsidR="00116985" w:rsidRPr="00DC2098" w:rsidRDefault="00116985" w:rsidP="00C13180">
            <w:pPr>
              <w:adjustRightInd w:val="0"/>
              <w:snapToGrid w:val="0"/>
              <w:jc w:val="center"/>
              <w:rPr>
                <w:rFonts w:eastAsia="標楷體"/>
                <w:b/>
                <w:bCs/>
              </w:rPr>
            </w:pPr>
            <w:r>
              <w:rPr>
                <w:rFonts w:eastAsia="標楷體" w:hint="eastAsia"/>
                <w:b/>
                <w:bCs/>
              </w:rPr>
              <w:t>(%)</w:t>
            </w:r>
          </w:p>
        </w:tc>
        <w:tc>
          <w:tcPr>
            <w:tcW w:w="1134" w:type="dxa"/>
            <w:vAlign w:val="center"/>
          </w:tcPr>
          <w:p w14:paraId="43013876" w14:textId="77777777" w:rsidR="00116985" w:rsidRPr="00DC2098" w:rsidRDefault="00116985" w:rsidP="00C13180">
            <w:pPr>
              <w:adjustRightInd w:val="0"/>
              <w:snapToGrid w:val="0"/>
              <w:jc w:val="center"/>
              <w:rPr>
                <w:rFonts w:eastAsia="標楷體"/>
                <w:b/>
                <w:bCs/>
              </w:rPr>
            </w:pPr>
            <w:r w:rsidRPr="00DC2098">
              <w:rPr>
                <w:rFonts w:eastAsia="標楷體"/>
                <w:b/>
                <w:bCs/>
              </w:rPr>
              <w:t>允許變</w:t>
            </w:r>
          </w:p>
          <w:p w14:paraId="20DFEB80" w14:textId="77777777" w:rsidR="00116985" w:rsidRDefault="00116985" w:rsidP="00C13180">
            <w:pPr>
              <w:adjustRightInd w:val="0"/>
              <w:snapToGrid w:val="0"/>
              <w:jc w:val="center"/>
              <w:rPr>
                <w:rFonts w:eastAsia="標楷體"/>
                <w:b/>
                <w:bCs/>
              </w:rPr>
            </w:pPr>
            <w:r w:rsidRPr="00DC2098">
              <w:rPr>
                <w:rFonts w:eastAsia="標楷體"/>
                <w:b/>
                <w:bCs/>
              </w:rPr>
              <w:t>動區間</w:t>
            </w:r>
          </w:p>
          <w:p w14:paraId="495A3ECD" w14:textId="77777777" w:rsidR="00116985" w:rsidRPr="00DC2098" w:rsidRDefault="00116985" w:rsidP="00C13180">
            <w:pPr>
              <w:adjustRightInd w:val="0"/>
              <w:snapToGrid w:val="0"/>
              <w:jc w:val="center"/>
              <w:rPr>
                <w:rFonts w:eastAsia="標楷體"/>
                <w:b/>
                <w:bCs/>
              </w:rPr>
            </w:pPr>
            <w:r>
              <w:rPr>
                <w:rFonts w:eastAsia="標楷體" w:hint="eastAsia"/>
                <w:b/>
                <w:bCs/>
              </w:rPr>
              <w:t>(%)</w:t>
            </w:r>
          </w:p>
        </w:tc>
        <w:tc>
          <w:tcPr>
            <w:tcW w:w="709" w:type="dxa"/>
            <w:vAlign w:val="center"/>
          </w:tcPr>
          <w:p w14:paraId="26282C3F" w14:textId="77777777" w:rsidR="00116985" w:rsidRPr="00DC2098" w:rsidRDefault="00116985" w:rsidP="00C13180">
            <w:pPr>
              <w:adjustRightInd w:val="0"/>
              <w:snapToGrid w:val="0"/>
              <w:jc w:val="center"/>
              <w:rPr>
                <w:rFonts w:eastAsia="標楷體"/>
                <w:b/>
                <w:bCs/>
              </w:rPr>
            </w:pPr>
            <w:r w:rsidRPr="00DC2098">
              <w:rPr>
                <w:rFonts w:eastAsia="標楷體"/>
                <w:b/>
                <w:bCs/>
              </w:rPr>
              <w:t>委託</w:t>
            </w:r>
          </w:p>
          <w:p w14:paraId="6E362455" w14:textId="77777777" w:rsidR="00116985" w:rsidRDefault="00116985" w:rsidP="00C13180">
            <w:pPr>
              <w:adjustRightInd w:val="0"/>
              <w:snapToGrid w:val="0"/>
              <w:jc w:val="center"/>
              <w:rPr>
                <w:rFonts w:eastAsia="標楷體"/>
                <w:b/>
                <w:bCs/>
              </w:rPr>
            </w:pPr>
            <w:r w:rsidRPr="00DC2098">
              <w:rPr>
                <w:rFonts w:eastAsia="標楷體"/>
                <w:b/>
                <w:bCs/>
              </w:rPr>
              <w:t>經營</w:t>
            </w:r>
          </w:p>
          <w:p w14:paraId="2E1CBA9B" w14:textId="77777777" w:rsidR="00116985" w:rsidRPr="00DC2098" w:rsidRDefault="00116985" w:rsidP="00C13180">
            <w:pPr>
              <w:adjustRightInd w:val="0"/>
              <w:snapToGrid w:val="0"/>
              <w:jc w:val="center"/>
              <w:rPr>
                <w:rFonts w:eastAsia="標楷體"/>
                <w:b/>
                <w:bCs/>
              </w:rPr>
            </w:pPr>
            <w:r>
              <w:rPr>
                <w:rFonts w:eastAsia="標楷體" w:hint="eastAsia"/>
                <w:b/>
                <w:bCs/>
              </w:rPr>
              <w:t>(%)</w:t>
            </w:r>
          </w:p>
        </w:tc>
        <w:tc>
          <w:tcPr>
            <w:tcW w:w="850" w:type="dxa"/>
            <w:vAlign w:val="center"/>
          </w:tcPr>
          <w:p w14:paraId="1F2F8B2D" w14:textId="77777777" w:rsidR="00116985" w:rsidRPr="00DC2098" w:rsidRDefault="00116985" w:rsidP="00C13180">
            <w:pPr>
              <w:adjustRightInd w:val="0"/>
              <w:snapToGrid w:val="0"/>
              <w:jc w:val="center"/>
              <w:rPr>
                <w:rFonts w:eastAsia="標楷體"/>
                <w:b/>
                <w:bCs/>
              </w:rPr>
            </w:pPr>
            <w:r w:rsidRPr="00DC2098">
              <w:rPr>
                <w:rFonts w:eastAsia="標楷體"/>
                <w:b/>
                <w:bCs/>
              </w:rPr>
              <w:t>自行</w:t>
            </w:r>
          </w:p>
          <w:p w14:paraId="7DFB0008" w14:textId="77777777" w:rsidR="00116985" w:rsidRDefault="00116985" w:rsidP="00C13180">
            <w:pPr>
              <w:adjustRightInd w:val="0"/>
              <w:snapToGrid w:val="0"/>
              <w:jc w:val="center"/>
              <w:rPr>
                <w:rFonts w:eastAsia="標楷體"/>
                <w:b/>
                <w:bCs/>
              </w:rPr>
            </w:pPr>
            <w:r w:rsidRPr="00DC2098">
              <w:rPr>
                <w:rFonts w:eastAsia="標楷體"/>
                <w:b/>
                <w:bCs/>
              </w:rPr>
              <w:t>運用</w:t>
            </w:r>
          </w:p>
          <w:p w14:paraId="213D2613" w14:textId="77777777" w:rsidR="00116985" w:rsidRPr="00DC2098" w:rsidRDefault="00116985" w:rsidP="00C13180">
            <w:pPr>
              <w:adjustRightInd w:val="0"/>
              <w:snapToGrid w:val="0"/>
              <w:jc w:val="center"/>
              <w:rPr>
                <w:rFonts w:eastAsia="標楷體"/>
                <w:b/>
                <w:bCs/>
              </w:rPr>
            </w:pPr>
            <w:r>
              <w:rPr>
                <w:rFonts w:eastAsia="標楷體" w:hint="eastAsia"/>
                <w:b/>
                <w:bCs/>
              </w:rPr>
              <w:t>(%)</w:t>
            </w:r>
          </w:p>
        </w:tc>
        <w:tc>
          <w:tcPr>
            <w:tcW w:w="1560" w:type="dxa"/>
            <w:vAlign w:val="center"/>
          </w:tcPr>
          <w:p w14:paraId="41EA616C" w14:textId="77777777" w:rsidR="00116985" w:rsidRPr="00DC2098" w:rsidRDefault="00116985" w:rsidP="00C13180">
            <w:pPr>
              <w:adjustRightInd w:val="0"/>
              <w:snapToGrid w:val="0"/>
              <w:jc w:val="center"/>
              <w:rPr>
                <w:rFonts w:eastAsia="標楷體"/>
                <w:b/>
                <w:bCs/>
              </w:rPr>
            </w:pPr>
            <w:r w:rsidRPr="00DC2098">
              <w:rPr>
                <w:rFonts w:eastAsia="標楷體"/>
                <w:b/>
                <w:bCs/>
              </w:rPr>
              <w:t>預估</w:t>
            </w:r>
          </w:p>
          <w:p w14:paraId="57A840C1" w14:textId="77777777" w:rsidR="00116985" w:rsidRPr="00DC2098" w:rsidRDefault="00116985" w:rsidP="00C13180">
            <w:pPr>
              <w:adjustRightInd w:val="0"/>
              <w:snapToGrid w:val="0"/>
              <w:jc w:val="center"/>
              <w:rPr>
                <w:rFonts w:eastAsia="標楷體"/>
                <w:b/>
                <w:bCs/>
              </w:rPr>
            </w:pPr>
            <w:r w:rsidRPr="00DC2098">
              <w:rPr>
                <w:rFonts w:eastAsia="標楷體"/>
                <w:b/>
                <w:bCs/>
              </w:rPr>
              <w:t>營運量</w:t>
            </w:r>
          </w:p>
          <w:p w14:paraId="6CC901C1" w14:textId="77777777" w:rsidR="00116985" w:rsidRPr="00DC2098" w:rsidRDefault="00116985" w:rsidP="00C13180">
            <w:pPr>
              <w:adjustRightInd w:val="0"/>
              <w:snapToGrid w:val="0"/>
              <w:jc w:val="center"/>
              <w:rPr>
                <w:rFonts w:eastAsia="標楷體"/>
                <w:b/>
                <w:bCs/>
              </w:rPr>
            </w:pPr>
            <w:r w:rsidRPr="00DC2098">
              <w:rPr>
                <w:rFonts w:eastAsia="標楷體"/>
                <w:b/>
                <w:bCs/>
              </w:rPr>
              <w:t>(</w:t>
            </w:r>
            <w:r w:rsidRPr="00DC2098">
              <w:rPr>
                <w:rFonts w:eastAsia="標楷體"/>
                <w:b/>
                <w:bCs/>
              </w:rPr>
              <w:t>億元</w:t>
            </w:r>
            <w:r w:rsidRPr="00DC2098">
              <w:rPr>
                <w:rFonts w:eastAsia="標楷體"/>
                <w:b/>
                <w:bCs/>
              </w:rPr>
              <w:t>)</w:t>
            </w:r>
          </w:p>
        </w:tc>
        <w:tc>
          <w:tcPr>
            <w:tcW w:w="992" w:type="dxa"/>
            <w:vAlign w:val="center"/>
          </w:tcPr>
          <w:p w14:paraId="76553A8D" w14:textId="77777777" w:rsidR="00116985" w:rsidRPr="00DC2098" w:rsidRDefault="00116985" w:rsidP="00C13180">
            <w:pPr>
              <w:adjustRightInd w:val="0"/>
              <w:snapToGrid w:val="0"/>
              <w:jc w:val="center"/>
              <w:rPr>
                <w:rFonts w:eastAsia="標楷體"/>
                <w:b/>
                <w:bCs/>
              </w:rPr>
            </w:pPr>
            <w:r w:rsidRPr="00DC2098">
              <w:rPr>
                <w:rFonts w:eastAsia="標楷體"/>
                <w:b/>
                <w:bCs/>
              </w:rPr>
              <w:t>預期</w:t>
            </w:r>
          </w:p>
          <w:p w14:paraId="3EB433BA" w14:textId="77777777" w:rsidR="00116985" w:rsidRDefault="00116985" w:rsidP="00C13180">
            <w:pPr>
              <w:adjustRightInd w:val="0"/>
              <w:snapToGrid w:val="0"/>
              <w:jc w:val="center"/>
              <w:rPr>
                <w:rFonts w:eastAsia="標楷體"/>
                <w:b/>
                <w:bCs/>
              </w:rPr>
            </w:pPr>
            <w:r w:rsidRPr="00DC2098">
              <w:rPr>
                <w:rFonts w:eastAsia="標楷體"/>
                <w:b/>
                <w:bCs/>
              </w:rPr>
              <w:t>報酬率</w:t>
            </w:r>
          </w:p>
          <w:p w14:paraId="22312DD4" w14:textId="77777777" w:rsidR="00116985" w:rsidRPr="00DC2098" w:rsidRDefault="00116985" w:rsidP="00C13180">
            <w:pPr>
              <w:adjustRightInd w:val="0"/>
              <w:snapToGrid w:val="0"/>
              <w:jc w:val="center"/>
              <w:rPr>
                <w:rFonts w:eastAsia="標楷體"/>
                <w:b/>
                <w:bCs/>
              </w:rPr>
            </w:pPr>
            <w:r>
              <w:rPr>
                <w:rFonts w:eastAsia="標楷體" w:hint="eastAsia"/>
                <w:b/>
                <w:bCs/>
              </w:rPr>
              <w:t>(%)</w:t>
            </w:r>
          </w:p>
        </w:tc>
        <w:tc>
          <w:tcPr>
            <w:tcW w:w="1417" w:type="dxa"/>
            <w:vAlign w:val="center"/>
          </w:tcPr>
          <w:p w14:paraId="53B7EDE3" w14:textId="77777777" w:rsidR="00116985" w:rsidRPr="00DC2098" w:rsidRDefault="00116985" w:rsidP="00C13180">
            <w:pPr>
              <w:adjustRightInd w:val="0"/>
              <w:snapToGrid w:val="0"/>
              <w:jc w:val="center"/>
              <w:rPr>
                <w:rFonts w:eastAsia="標楷體"/>
                <w:b/>
                <w:bCs/>
              </w:rPr>
            </w:pPr>
            <w:r w:rsidRPr="00DC2098">
              <w:rPr>
                <w:rFonts w:eastAsia="標楷體"/>
                <w:b/>
                <w:bCs/>
              </w:rPr>
              <w:t>預估</w:t>
            </w:r>
          </w:p>
          <w:p w14:paraId="522E0F6E" w14:textId="77777777" w:rsidR="00116985" w:rsidRPr="00DC2098" w:rsidRDefault="00116985" w:rsidP="00C13180">
            <w:pPr>
              <w:adjustRightInd w:val="0"/>
              <w:snapToGrid w:val="0"/>
              <w:jc w:val="center"/>
              <w:rPr>
                <w:rFonts w:eastAsia="標楷體"/>
                <w:b/>
                <w:bCs/>
              </w:rPr>
            </w:pPr>
            <w:r w:rsidRPr="00DC2098">
              <w:rPr>
                <w:rFonts w:eastAsia="標楷體"/>
                <w:b/>
                <w:bCs/>
              </w:rPr>
              <w:t>收益</w:t>
            </w:r>
          </w:p>
          <w:p w14:paraId="4C12D35D" w14:textId="77777777" w:rsidR="00116985" w:rsidRPr="00DC2098" w:rsidRDefault="00116985" w:rsidP="006C1873">
            <w:pPr>
              <w:adjustRightInd w:val="0"/>
              <w:snapToGrid w:val="0"/>
              <w:jc w:val="center"/>
              <w:rPr>
                <w:rFonts w:eastAsia="標楷體"/>
                <w:b/>
                <w:bCs/>
              </w:rPr>
            </w:pPr>
            <w:r w:rsidRPr="00DC2098">
              <w:rPr>
                <w:rFonts w:eastAsia="標楷體"/>
                <w:b/>
                <w:bCs/>
              </w:rPr>
              <w:t>(</w:t>
            </w:r>
            <w:r w:rsidRPr="00DC2098">
              <w:rPr>
                <w:rFonts w:eastAsia="標楷體"/>
                <w:b/>
                <w:bCs/>
              </w:rPr>
              <w:t>億元</w:t>
            </w:r>
            <w:r w:rsidRPr="00DC2098">
              <w:rPr>
                <w:rFonts w:eastAsia="標楷體"/>
                <w:b/>
                <w:bCs/>
              </w:rPr>
              <w:t>)</w:t>
            </w:r>
          </w:p>
        </w:tc>
      </w:tr>
      <w:tr w:rsidR="00C17A7A" w:rsidRPr="00DC2098" w14:paraId="046D46D9" w14:textId="77777777" w:rsidTr="00A155F5">
        <w:trPr>
          <w:trHeight w:val="683"/>
        </w:trPr>
        <w:tc>
          <w:tcPr>
            <w:tcW w:w="1985" w:type="dxa"/>
            <w:vAlign w:val="center"/>
          </w:tcPr>
          <w:p w14:paraId="7D8EE169" w14:textId="77777777" w:rsidR="00C17A7A" w:rsidRPr="00DC2098" w:rsidRDefault="00C17A7A" w:rsidP="00C17A7A">
            <w:pPr>
              <w:adjustRightInd w:val="0"/>
              <w:snapToGrid w:val="0"/>
              <w:rPr>
                <w:rFonts w:eastAsia="標楷體"/>
                <w:w w:val="90"/>
              </w:rPr>
            </w:pPr>
            <w:r w:rsidRPr="00DC2098">
              <w:rPr>
                <w:rFonts w:eastAsia="標楷體"/>
              </w:rPr>
              <w:t>一、銀行存款</w:t>
            </w:r>
          </w:p>
        </w:tc>
        <w:tc>
          <w:tcPr>
            <w:tcW w:w="1134" w:type="dxa"/>
            <w:vAlign w:val="center"/>
          </w:tcPr>
          <w:p w14:paraId="6D6A7C31" w14:textId="37273D6C" w:rsidR="00C17A7A" w:rsidRPr="005F6BE9" w:rsidRDefault="00D26DDD" w:rsidP="00C17A7A">
            <w:pPr>
              <w:jc w:val="center"/>
              <w:rPr>
                <w:rFonts w:eastAsia="標楷體"/>
              </w:rPr>
            </w:pPr>
            <w:r>
              <w:rPr>
                <w:rFonts w:eastAsia="標楷體" w:hint="eastAsia"/>
              </w:rPr>
              <w:t>7</w:t>
            </w:r>
            <w:r w:rsidR="00C17A7A" w:rsidRPr="005F6BE9">
              <w:rPr>
                <w:rFonts w:eastAsia="標楷體"/>
              </w:rPr>
              <w:t>%</w:t>
            </w:r>
          </w:p>
        </w:tc>
        <w:tc>
          <w:tcPr>
            <w:tcW w:w="1134" w:type="dxa"/>
            <w:vAlign w:val="center"/>
          </w:tcPr>
          <w:p w14:paraId="292B582B" w14:textId="77777777" w:rsidR="00C17A7A" w:rsidRPr="00A155F5" w:rsidRDefault="00CF5220" w:rsidP="00CF5220">
            <w:pPr>
              <w:jc w:val="center"/>
              <w:rPr>
                <w:rFonts w:eastAsia="標楷體"/>
              </w:rPr>
            </w:pPr>
            <w:r>
              <w:rPr>
                <w:rFonts w:eastAsia="標楷體"/>
              </w:rPr>
              <w:t>4</w:t>
            </w:r>
            <w:r w:rsidR="00C17A7A" w:rsidRPr="00A155F5">
              <w:rPr>
                <w:rFonts w:eastAsia="標楷體"/>
              </w:rPr>
              <w:t>%~2</w:t>
            </w:r>
            <w:r>
              <w:rPr>
                <w:rFonts w:eastAsia="標楷體"/>
              </w:rPr>
              <w:t>2</w:t>
            </w:r>
            <w:r w:rsidR="00C17A7A" w:rsidRPr="00A155F5">
              <w:rPr>
                <w:rFonts w:eastAsia="標楷體"/>
              </w:rPr>
              <w:t>%</w:t>
            </w:r>
          </w:p>
        </w:tc>
        <w:tc>
          <w:tcPr>
            <w:tcW w:w="709" w:type="dxa"/>
            <w:vAlign w:val="center"/>
          </w:tcPr>
          <w:p w14:paraId="7EE2208A" w14:textId="77777777" w:rsidR="00C17A7A" w:rsidRPr="00A155F5" w:rsidRDefault="00C17A7A" w:rsidP="00C17A7A">
            <w:pPr>
              <w:jc w:val="center"/>
            </w:pPr>
            <w:r w:rsidRPr="00A155F5">
              <w:t>-</w:t>
            </w:r>
          </w:p>
        </w:tc>
        <w:tc>
          <w:tcPr>
            <w:tcW w:w="850" w:type="dxa"/>
            <w:vAlign w:val="center"/>
          </w:tcPr>
          <w:p w14:paraId="440753CE" w14:textId="0A5B809D" w:rsidR="00C17A7A" w:rsidRPr="00A155F5" w:rsidRDefault="00D26DDD" w:rsidP="00C17A7A">
            <w:pPr>
              <w:jc w:val="center"/>
            </w:pPr>
            <w:r>
              <w:rPr>
                <w:rFonts w:hint="eastAsia"/>
              </w:rPr>
              <w:t>7</w:t>
            </w:r>
            <w:r w:rsidR="00C17A7A" w:rsidRPr="00A155F5">
              <w:t>%</w:t>
            </w:r>
          </w:p>
        </w:tc>
        <w:tc>
          <w:tcPr>
            <w:tcW w:w="1560" w:type="dxa"/>
            <w:vAlign w:val="center"/>
          </w:tcPr>
          <w:p w14:paraId="6826E179" w14:textId="0933F01A" w:rsidR="00C17A7A" w:rsidRPr="008C0D28" w:rsidRDefault="00CF5220" w:rsidP="00521AFD">
            <w:pPr>
              <w:jc w:val="center"/>
            </w:pPr>
            <w:r>
              <w:t>4,</w:t>
            </w:r>
            <w:r w:rsidR="00D26DDD">
              <w:rPr>
                <w:rFonts w:hint="eastAsia"/>
              </w:rPr>
              <w:t>05</w:t>
            </w:r>
            <w:r w:rsidR="00D967B7">
              <w:t>1</w:t>
            </w:r>
            <w:r>
              <w:t>.</w:t>
            </w:r>
            <w:r w:rsidR="00521AFD">
              <w:t>40</w:t>
            </w:r>
          </w:p>
        </w:tc>
        <w:tc>
          <w:tcPr>
            <w:tcW w:w="992" w:type="dxa"/>
            <w:vAlign w:val="center"/>
          </w:tcPr>
          <w:p w14:paraId="36A4BE6B" w14:textId="7CFE7E58" w:rsidR="00C17A7A" w:rsidRPr="008D6612" w:rsidRDefault="00C17A7A" w:rsidP="00CF5220">
            <w:pPr>
              <w:jc w:val="center"/>
              <w:rPr>
                <w:bCs/>
              </w:rPr>
            </w:pPr>
            <w:r w:rsidRPr="008D6612">
              <w:t>1.</w:t>
            </w:r>
            <w:r w:rsidR="00CF5220">
              <w:t>1</w:t>
            </w:r>
            <w:r w:rsidR="00D26DDD">
              <w:rPr>
                <w:rFonts w:hint="eastAsia"/>
              </w:rPr>
              <w:t>5</w:t>
            </w:r>
            <w:r w:rsidRPr="008D6612">
              <w:t>%</w:t>
            </w:r>
          </w:p>
        </w:tc>
        <w:tc>
          <w:tcPr>
            <w:tcW w:w="1417" w:type="dxa"/>
            <w:vAlign w:val="center"/>
          </w:tcPr>
          <w:p w14:paraId="6929D214" w14:textId="39A8A3C9" w:rsidR="00C17A7A" w:rsidRPr="008D6612" w:rsidRDefault="00CF5220" w:rsidP="00521AFD">
            <w:pPr>
              <w:jc w:val="center"/>
              <w:rPr>
                <w:bCs/>
              </w:rPr>
            </w:pPr>
            <w:r>
              <w:t>4</w:t>
            </w:r>
            <w:r w:rsidR="00D26DDD">
              <w:rPr>
                <w:rFonts w:hint="eastAsia"/>
              </w:rPr>
              <w:t>6</w:t>
            </w:r>
            <w:r>
              <w:t>.</w:t>
            </w:r>
            <w:r w:rsidR="00521AFD">
              <w:t>59</w:t>
            </w:r>
          </w:p>
        </w:tc>
      </w:tr>
      <w:tr w:rsidR="00C17A7A" w:rsidRPr="00DC2098" w14:paraId="47AB5024" w14:textId="77777777" w:rsidTr="00A155F5">
        <w:trPr>
          <w:trHeight w:val="683"/>
        </w:trPr>
        <w:tc>
          <w:tcPr>
            <w:tcW w:w="1985" w:type="dxa"/>
            <w:vAlign w:val="center"/>
          </w:tcPr>
          <w:p w14:paraId="6F43B6CA" w14:textId="77777777" w:rsidR="00C17A7A" w:rsidRPr="00DC2098" w:rsidRDefault="00C17A7A" w:rsidP="00C17A7A">
            <w:pPr>
              <w:adjustRightInd w:val="0"/>
              <w:snapToGrid w:val="0"/>
              <w:ind w:left="456" w:hangingChars="190" w:hanging="456"/>
              <w:rPr>
                <w:rFonts w:eastAsia="標楷體"/>
              </w:rPr>
            </w:pPr>
            <w:r w:rsidRPr="00DC2098">
              <w:rPr>
                <w:rFonts w:eastAsia="標楷體"/>
              </w:rPr>
              <w:t>二、國內債務證券</w:t>
            </w:r>
          </w:p>
        </w:tc>
        <w:tc>
          <w:tcPr>
            <w:tcW w:w="1134" w:type="dxa"/>
            <w:vAlign w:val="center"/>
          </w:tcPr>
          <w:p w14:paraId="13C859EC" w14:textId="77777777" w:rsidR="00C17A7A" w:rsidRPr="005F6BE9" w:rsidRDefault="00CF5220" w:rsidP="00C17A7A">
            <w:pPr>
              <w:jc w:val="center"/>
              <w:rPr>
                <w:rFonts w:eastAsia="標楷體"/>
              </w:rPr>
            </w:pPr>
            <w:r>
              <w:rPr>
                <w:rFonts w:eastAsia="標楷體"/>
              </w:rPr>
              <w:t>7</w:t>
            </w:r>
            <w:r w:rsidR="00C17A7A" w:rsidRPr="005F6BE9">
              <w:rPr>
                <w:rFonts w:eastAsia="標楷體"/>
              </w:rPr>
              <w:t>%</w:t>
            </w:r>
          </w:p>
        </w:tc>
        <w:tc>
          <w:tcPr>
            <w:tcW w:w="1134" w:type="dxa"/>
            <w:vAlign w:val="center"/>
          </w:tcPr>
          <w:p w14:paraId="082E7400" w14:textId="77777777" w:rsidR="00C17A7A" w:rsidRPr="00A155F5" w:rsidRDefault="00CF5220" w:rsidP="00CF5220">
            <w:pPr>
              <w:wordWrap w:val="0"/>
              <w:jc w:val="center"/>
              <w:rPr>
                <w:rFonts w:eastAsia="標楷體"/>
              </w:rPr>
            </w:pPr>
            <w:r>
              <w:rPr>
                <w:rFonts w:eastAsia="標楷體"/>
              </w:rPr>
              <w:t>5</w:t>
            </w:r>
            <w:r w:rsidR="00C17A7A" w:rsidRPr="00A155F5">
              <w:rPr>
                <w:rFonts w:eastAsia="標楷體"/>
              </w:rPr>
              <w:t>%~1</w:t>
            </w:r>
            <w:r>
              <w:rPr>
                <w:rFonts w:eastAsia="標楷體"/>
              </w:rPr>
              <w:t>8</w:t>
            </w:r>
            <w:r w:rsidR="00C17A7A" w:rsidRPr="00A155F5">
              <w:rPr>
                <w:rFonts w:eastAsia="標楷體"/>
              </w:rPr>
              <w:t>%</w:t>
            </w:r>
          </w:p>
        </w:tc>
        <w:tc>
          <w:tcPr>
            <w:tcW w:w="709" w:type="dxa"/>
            <w:vAlign w:val="center"/>
          </w:tcPr>
          <w:p w14:paraId="7924DF7D" w14:textId="77777777" w:rsidR="00C17A7A" w:rsidRPr="00A155F5" w:rsidRDefault="00C17A7A" w:rsidP="00C17A7A">
            <w:pPr>
              <w:jc w:val="center"/>
            </w:pPr>
            <w:r w:rsidRPr="00A155F5">
              <w:t>-</w:t>
            </w:r>
          </w:p>
        </w:tc>
        <w:tc>
          <w:tcPr>
            <w:tcW w:w="850" w:type="dxa"/>
            <w:vAlign w:val="center"/>
          </w:tcPr>
          <w:p w14:paraId="169EC728" w14:textId="77777777" w:rsidR="00C17A7A" w:rsidRPr="00A155F5" w:rsidRDefault="00CF5220" w:rsidP="00C17A7A">
            <w:pPr>
              <w:jc w:val="center"/>
            </w:pPr>
            <w:r>
              <w:t>7</w:t>
            </w:r>
            <w:r w:rsidR="00C17A7A" w:rsidRPr="00A155F5">
              <w:t>%</w:t>
            </w:r>
          </w:p>
        </w:tc>
        <w:tc>
          <w:tcPr>
            <w:tcW w:w="1560" w:type="dxa"/>
            <w:vAlign w:val="center"/>
          </w:tcPr>
          <w:p w14:paraId="644B1009" w14:textId="019464D6" w:rsidR="00C17A7A" w:rsidRPr="008C0D28" w:rsidRDefault="00D26DDD" w:rsidP="00521AFD">
            <w:pPr>
              <w:jc w:val="center"/>
            </w:pPr>
            <w:r>
              <w:rPr>
                <w:rFonts w:hint="eastAsia"/>
              </w:rPr>
              <w:t>4</w:t>
            </w:r>
            <w:r w:rsidR="00CF5220">
              <w:t>,</w:t>
            </w:r>
            <w:r>
              <w:rPr>
                <w:rFonts w:hint="eastAsia"/>
              </w:rPr>
              <w:t>05</w:t>
            </w:r>
            <w:r w:rsidR="00D967B7">
              <w:t>1</w:t>
            </w:r>
            <w:r w:rsidR="00CF5220">
              <w:t>.</w:t>
            </w:r>
            <w:r w:rsidR="000A7B9D">
              <w:rPr>
                <w:rFonts w:hint="eastAsia"/>
              </w:rPr>
              <w:t>40</w:t>
            </w:r>
          </w:p>
        </w:tc>
        <w:tc>
          <w:tcPr>
            <w:tcW w:w="992" w:type="dxa"/>
            <w:vAlign w:val="center"/>
          </w:tcPr>
          <w:p w14:paraId="2EB3268D" w14:textId="3BC758D5" w:rsidR="00C17A7A" w:rsidRPr="008D6612" w:rsidRDefault="00C17A7A" w:rsidP="00CF5220">
            <w:pPr>
              <w:jc w:val="center"/>
              <w:rPr>
                <w:bCs/>
              </w:rPr>
            </w:pPr>
            <w:r w:rsidRPr="008D6612">
              <w:t>1.</w:t>
            </w:r>
            <w:r w:rsidR="00CF5220">
              <w:t>6</w:t>
            </w:r>
            <w:r w:rsidR="00D26DDD">
              <w:rPr>
                <w:rFonts w:hint="eastAsia"/>
              </w:rPr>
              <w:t>4</w:t>
            </w:r>
            <w:r w:rsidRPr="008D6612">
              <w:t>%</w:t>
            </w:r>
          </w:p>
        </w:tc>
        <w:tc>
          <w:tcPr>
            <w:tcW w:w="1417" w:type="dxa"/>
            <w:vAlign w:val="center"/>
          </w:tcPr>
          <w:p w14:paraId="29DABDAD" w14:textId="0D09B58C" w:rsidR="00C17A7A" w:rsidRPr="008D6612" w:rsidRDefault="00D26DDD" w:rsidP="00521AFD">
            <w:pPr>
              <w:jc w:val="center"/>
              <w:rPr>
                <w:bCs/>
              </w:rPr>
            </w:pPr>
            <w:r>
              <w:rPr>
                <w:rFonts w:hint="eastAsia"/>
              </w:rPr>
              <w:t>66</w:t>
            </w:r>
            <w:r w:rsidR="00C17A7A" w:rsidRPr="008D6612">
              <w:t>.</w:t>
            </w:r>
            <w:r>
              <w:rPr>
                <w:rFonts w:hint="eastAsia"/>
              </w:rPr>
              <w:t>4</w:t>
            </w:r>
            <w:r w:rsidR="00521AFD">
              <w:t>4</w:t>
            </w:r>
          </w:p>
        </w:tc>
      </w:tr>
      <w:tr w:rsidR="00C17A7A" w:rsidRPr="00DC2098" w14:paraId="3F3D1977" w14:textId="77777777" w:rsidTr="00A155F5">
        <w:trPr>
          <w:trHeight w:val="683"/>
        </w:trPr>
        <w:tc>
          <w:tcPr>
            <w:tcW w:w="1985" w:type="dxa"/>
            <w:vAlign w:val="center"/>
          </w:tcPr>
          <w:p w14:paraId="122E5B0F" w14:textId="77777777" w:rsidR="00C17A7A" w:rsidRPr="00DC2098" w:rsidRDefault="00C17A7A" w:rsidP="00C17A7A">
            <w:pPr>
              <w:adjustRightInd w:val="0"/>
              <w:snapToGrid w:val="0"/>
              <w:ind w:left="456" w:hangingChars="190" w:hanging="456"/>
              <w:rPr>
                <w:rFonts w:eastAsia="標楷體"/>
              </w:rPr>
            </w:pPr>
            <w:r w:rsidRPr="00DC2098">
              <w:rPr>
                <w:rFonts w:eastAsia="標楷體"/>
              </w:rPr>
              <w:t>三、國內權益證券</w:t>
            </w:r>
          </w:p>
        </w:tc>
        <w:tc>
          <w:tcPr>
            <w:tcW w:w="1134" w:type="dxa"/>
            <w:vAlign w:val="center"/>
          </w:tcPr>
          <w:p w14:paraId="17680A18" w14:textId="316574EC" w:rsidR="00C17A7A" w:rsidRPr="005F6BE9" w:rsidRDefault="00C17A7A" w:rsidP="00C17A7A">
            <w:pPr>
              <w:jc w:val="center"/>
              <w:rPr>
                <w:rFonts w:eastAsia="標楷體"/>
              </w:rPr>
            </w:pPr>
            <w:r w:rsidRPr="005F6BE9">
              <w:rPr>
                <w:rFonts w:eastAsia="標楷體"/>
              </w:rPr>
              <w:t>2</w:t>
            </w:r>
            <w:r w:rsidR="00D26DDD">
              <w:rPr>
                <w:rFonts w:eastAsia="標楷體" w:hint="eastAsia"/>
              </w:rPr>
              <w:t>3</w:t>
            </w:r>
            <w:r w:rsidRPr="005F6BE9">
              <w:rPr>
                <w:rFonts w:eastAsia="標楷體"/>
              </w:rPr>
              <w:t>%</w:t>
            </w:r>
          </w:p>
        </w:tc>
        <w:tc>
          <w:tcPr>
            <w:tcW w:w="1134" w:type="dxa"/>
            <w:vAlign w:val="center"/>
          </w:tcPr>
          <w:p w14:paraId="0D5804AD" w14:textId="77777777" w:rsidR="00C17A7A" w:rsidRPr="00A155F5" w:rsidRDefault="00C17A7A" w:rsidP="00C17A7A">
            <w:pPr>
              <w:jc w:val="center"/>
              <w:rPr>
                <w:rFonts w:eastAsia="標楷體"/>
              </w:rPr>
            </w:pPr>
            <w:r w:rsidRPr="00A155F5">
              <w:rPr>
                <w:rFonts w:eastAsia="標楷體"/>
              </w:rPr>
              <w:t>16%~3</w:t>
            </w:r>
            <w:r>
              <w:rPr>
                <w:rFonts w:eastAsia="標楷體" w:hint="eastAsia"/>
              </w:rPr>
              <w:t>1</w:t>
            </w:r>
            <w:r w:rsidRPr="00A155F5">
              <w:rPr>
                <w:rFonts w:eastAsia="標楷體"/>
              </w:rPr>
              <w:t>%</w:t>
            </w:r>
          </w:p>
        </w:tc>
        <w:tc>
          <w:tcPr>
            <w:tcW w:w="709" w:type="dxa"/>
            <w:vAlign w:val="center"/>
          </w:tcPr>
          <w:p w14:paraId="04B81F0B" w14:textId="5F6A8495" w:rsidR="00C17A7A" w:rsidRPr="00A155F5" w:rsidRDefault="00C17A7A" w:rsidP="00C17A7A">
            <w:pPr>
              <w:jc w:val="center"/>
            </w:pPr>
            <w:r w:rsidRPr="00A155F5">
              <w:t>1</w:t>
            </w:r>
            <w:r w:rsidR="00D26DDD">
              <w:rPr>
                <w:rFonts w:hint="eastAsia"/>
              </w:rPr>
              <w:t>7</w:t>
            </w:r>
            <w:r w:rsidRPr="00A155F5">
              <w:t>%</w:t>
            </w:r>
          </w:p>
        </w:tc>
        <w:tc>
          <w:tcPr>
            <w:tcW w:w="850" w:type="dxa"/>
            <w:vAlign w:val="center"/>
          </w:tcPr>
          <w:p w14:paraId="268B9355" w14:textId="77777777" w:rsidR="00C17A7A" w:rsidRPr="00A155F5" w:rsidRDefault="00C17A7A" w:rsidP="00C17A7A">
            <w:pPr>
              <w:jc w:val="center"/>
            </w:pPr>
            <w:r>
              <w:rPr>
                <w:rFonts w:hint="eastAsia"/>
              </w:rPr>
              <w:t>6</w:t>
            </w:r>
            <w:r w:rsidRPr="00A155F5">
              <w:t>%</w:t>
            </w:r>
          </w:p>
        </w:tc>
        <w:tc>
          <w:tcPr>
            <w:tcW w:w="1560" w:type="dxa"/>
            <w:vAlign w:val="center"/>
          </w:tcPr>
          <w:p w14:paraId="539FEF68" w14:textId="0D3AE7CD" w:rsidR="00C17A7A" w:rsidRPr="008C0D28" w:rsidRDefault="00CF5220" w:rsidP="00521AFD">
            <w:pPr>
              <w:jc w:val="center"/>
            </w:pPr>
            <w:r>
              <w:t>1</w:t>
            </w:r>
            <w:r w:rsidR="00D26DDD">
              <w:rPr>
                <w:rFonts w:hint="eastAsia"/>
              </w:rPr>
              <w:t>3</w:t>
            </w:r>
            <w:r w:rsidR="00C17A7A" w:rsidRPr="008C0D28">
              <w:t>,</w:t>
            </w:r>
            <w:r w:rsidR="00D26DDD">
              <w:rPr>
                <w:rFonts w:hint="eastAsia"/>
              </w:rPr>
              <w:t>31</w:t>
            </w:r>
            <w:r w:rsidR="00521AFD">
              <w:t>1</w:t>
            </w:r>
            <w:r w:rsidR="00C17A7A" w:rsidRPr="008C0D28">
              <w:t>.</w:t>
            </w:r>
            <w:r w:rsidR="00521AFD">
              <w:t>7</w:t>
            </w:r>
            <w:r w:rsidR="000A7B9D">
              <w:rPr>
                <w:rFonts w:hint="eastAsia"/>
              </w:rPr>
              <w:t>5</w:t>
            </w:r>
          </w:p>
        </w:tc>
        <w:tc>
          <w:tcPr>
            <w:tcW w:w="992" w:type="dxa"/>
            <w:vAlign w:val="center"/>
          </w:tcPr>
          <w:p w14:paraId="39B04638" w14:textId="7C0C0F57" w:rsidR="00C17A7A" w:rsidRPr="008D6612" w:rsidRDefault="00C17A7A" w:rsidP="00CF5220">
            <w:pPr>
              <w:jc w:val="center"/>
              <w:rPr>
                <w:bCs/>
              </w:rPr>
            </w:pPr>
            <w:r w:rsidRPr="008D6612">
              <w:t>4.</w:t>
            </w:r>
            <w:r w:rsidR="00D26DDD">
              <w:rPr>
                <w:rFonts w:hint="eastAsia"/>
              </w:rPr>
              <w:t>76</w:t>
            </w:r>
            <w:r w:rsidRPr="008D6612">
              <w:t>%</w:t>
            </w:r>
          </w:p>
        </w:tc>
        <w:tc>
          <w:tcPr>
            <w:tcW w:w="1417" w:type="dxa"/>
            <w:vAlign w:val="center"/>
          </w:tcPr>
          <w:p w14:paraId="3A82993A" w14:textId="09928D32" w:rsidR="00C17A7A" w:rsidRPr="008D6612" w:rsidRDefault="00D26DDD" w:rsidP="00521AFD">
            <w:pPr>
              <w:jc w:val="center"/>
              <w:rPr>
                <w:bCs/>
              </w:rPr>
            </w:pPr>
            <w:r>
              <w:rPr>
                <w:rFonts w:hint="eastAsia"/>
              </w:rPr>
              <w:t>633</w:t>
            </w:r>
            <w:r w:rsidR="00C17A7A" w:rsidRPr="008D6612">
              <w:t>.</w:t>
            </w:r>
            <w:r w:rsidR="00521AFD">
              <w:t>64</w:t>
            </w:r>
          </w:p>
        </w:tc>
      </w:tr>
      <w:tr w:rsidR="00C17A7A" w:rsidRPr="00DC2098" w14:paraId="1442EDBF" w14:textId="77777777" w:rsidTr="00A155F5">
        <w:trPr>
          <w:cantSplit/>
          <w:trHeight w:val="683"/>
        </w:trPr>
        <w:tc>
          <w:tcPr>
            <w:tcW w:w="1985" w:type="dxa"/>
            <w:vAlign w:val="center"/>
          </w:tcPr>
          <w:p w14:paraId="2606CA71" w14:textId="77777777" w:rsidR="00C17A7A" w:rsidRPr="00DC2098" w:rsidRDefault="00C17A7A" w:rsidP="00C17A7A">
            <w:pPr>
              <w:adjustRightInd w:val="0"/>
              <w:snapToGrid w:val="0"/>
              <w:ind w:left="456" w:hangingChars="190" w:hanging="456"/>
              <w:rPr>
                <w:rFonts w:eastAsia="標楷體"/>
              </w:rPr>
            </w:pPr>
            <w:r w:rsidRPr="00DC2098">
              <w:rPr>
                <w:rFonts w:eastAsia="標楷體"/>
              </w:rPr>
              <w:t>四、國外債務證券</w:t>
            </w:r>
          </w:p>
        </w:tc>
        <w:tc>
          <w:tcPr>
            <w:tcW w:w="1134" w:type="dxa"/>
            <w:vAlign w:val="center"/>
          </w:tcPr>
          <w:p w14:paraId="6D910D37" w14:textId="77777777" w:rsidR="00C17A7A" w:rsidRPr="005F6BE9" w:rsidRDefault="00C17A7A" w:rsidP="00CF5220">
            <w:pPr>
              <w:jc w:val="center"/>
              <w:rPr>
                <w:rFonts w:eastAsia="標楷體"/>
              </w:rPr>
            </w:pPr>
            <w:r w:rsidRPr="005F6BE9">
              <w:rPr>
                <w:rFonts w:eastAsia="標楷體"/>
              </w:rPr>
              <w:t>2</w:t>
            </w:r>
            <w:r w:rsidR="00CF5220">
              <w:rPr>
                <w:rFonts w:eastAsia="標楷體"/>
              </w:rPr>
              <w:t>3</w:t>
            </w:r>
            <w:r w:rsidRPr="005F6BE9">
              <w:rPr>
                <w:rFonts w:eastAsia="標楷體"/>
              </w:rPr>
              <w:t>%</w:t>
            </w:r>
          </w:p>
        </w:tc>
        <w:tc>
          <w:tcPr>
            <w:tcW w:w="1134" w:type="dxa"/>
            <w:vAlign w:val="center"/>
          </w:tcPr>
          <w:p w14:paraId="70B4F1B6" w14:textId="018A369E" w:rsidR="00C17A7A" w:rsidRPr="00A155F5" w:rsidRDefault="00095F12" w:rsidP="00CF5220">
            <w:pPr>
              <w:jc w:val="center"/>
              <w:rPr>
                <w:rFonts w:eastAsia="標楷體"/>
              </w:rPr>
            </w:pPr>
            <w:r>
              <w:rPr>
                <w:rFonts w:eastAsia="標楷體"/>
              </w:rPr>
              <w:t>12</w:t>
            </w:r>
            <w:r w:rsidR="00C17A7A" w:rsidRPr="00A155F5">
              <w:rPr>
                <w:rFonts w:eastAsia="標楷體"/>
              </w:rPr>
              <w:t>%~</w:t>
            </w:r>
            <w:r w:rsidR="00D26DDD">
              <w:rPr>
                <w:rFonts w:eastAsia="標楷體" w:hint="eastAsia"/>
              </w:rPr>
              <w:t>30</w:t>
            </w:r>
            <w:r w:rsidR="00C17A7A" w:rsidRPr="00A155F5">
              <w:rPr>
                <w:rFonts w:eastAsia="標楷體"/>
              </w:rPr>
              <w:t>%</w:t>
            </w:r>
          </w:p>
        </w:tc>
        <w:tc>
          <w:tcPr>
            <w:tcW w:w="709" w:type="dxa"/>
            <w:vAlign w:val="center"/>
          </w:tcPr>
          <w:p w14:paraId="68A9C156" w14:textId="77777777" w:rsidR="00C17A7A" w:rsidRPr="00A155F5" w:rsidRDefault="00C17A7A" w:rsidP="00C17A7A">
            <w:pPr>
              <w:jc w:val="center"/>
            </w:pPr>
            <w:r w:rsidRPr="00A155F5">
              <w:t>1</w:t>
            </w:r>
            <w:r>
              <w:rPr>
                <w:rFonts w:hint="eastAsia"/>
              </w:rPr>
              <w:t>4</w:t>
            </w:r>
            <w:r w:rsidRPr="00A155F5">
              <w:t>%</w:t>
            </w:r>
          </w:p>
        </w:tc>
        <w:tc>
          <w:tcPr>
            <w:tcW w:w="850" w:type="dxa"/>
            <w:vAlign w:val="center"/>
          </w:tcPr>
          <w:p w14:paraId="536AE193" w14:textId="77777777" w:rsidR="00C17A7A" w:rsidRPr="00A155F5" w:rsidRDefault="00CF5220" w:rsidP="00C17A7A">
            <w:pPr>
              <w:jc w:val="center"/>
            </w:pPr>
            <w:r>
              <w:t>9</w:t>
            </w:r>
            <w:r w:rsidR="00C17A7A" w:rsidRPr="00A155F5">
              <w:t>%</w:t>
            </w:r>
          </w:p>
        </w:tc>
        <w:tc>
          <w:tcPr>
            <w:tcW w:w="1560" w:type="dxa"/>
            <w:vAlign w:val="center"/>
          </w:tcPr>
          <w:p w14:paraId="465C9C5E" w14:textId="778CB73F" w:rsidR="00C17A7A" w:rsidRPr="008C0D28" w:rsidRDefault="00CF5220" w:rsidP="00521AFD">
            <w:pPr>
              <w:jc w:val="center"/>
            </w:pPr>
            <w:r>
              <w:t>1</w:t>
            </w:r>
            <w:r w:rsidR="00D26DDD">
              <w:rPr>
                <w:rFonts w:hint="eastAsia"/>
              </w:rPr>
              <w:t>3</w:t>
            </w:r>
            <w:r>
              <w:t>,</w:t>
            </w:r>
            <w:r w:rsidR="00D26DDD">
              <w:rPr>
                <w:rFonts w:hint="eastAsia"/>
              </w:rPr>
              <w:t>31</w:t>
            </w:r>
            <w:r w:rsidR="00521AFD">
              <w:t>1</w:t>
            </w:r>
            <w:r>
              <w:t>.</w:t>
            </w:r>
            <w:r w:rsidR="00521AFD">
              <w:t>7</w:t>
            </w:r>
            <w:r w:rsidR="000A7B9D">
              <w:rPr>
                <w:rFonts w:hint="eastAsia"/>
              </w:rPr>
              <w:t>4</w:t>
            </w:r>
          </w:p>
        </w:tc>
        <w:tc>
          <w:tcPr>
            <w:tcW w:w="992" w:type="dxa"/>
            <w:vAlign w:val="center"/>
          </w:tcPr>
          <w:p w14:paraId="69E7A56D" w14:textId="260ADC6E" w:rsidR="00C17A7A" w:rsidRPr="008D6612" w:rsidRDefault="00C17A7A" w:rsidP="00CF5220">
            <w:pPr>
              <w:jc w:val="center"/>
              <w:rPr>
                <w:bCs/>
              </w:rPr>
            </w:pPr>
            <w:r w:rsidRPr="008D6612">
              <w:t>2.</w:t>
            </w:r>
            <w:r w:rsidR="00D26DDD">
              <w:rPr>
                <w:rFonts w:hint="eastAsia"/>
              </w:rPr>
              <w:t>61</w:t>
            </w:r>
            <w:r w:rsidRPr="008D6612">
              <w:t>%</w:t>
            </w:r>
          </w:p>
        </w:tc>
        <w:tc>
          <w:tcPr>
            <w:tcW w:w="1417" w:type="dxa"/>
            <w:vAlign w:val="center"/>
          </w:tcPr>
          <w:p w14:paraId="76C23A49" w14:textId="242E9DEC" w:rsidR="00C17A7A" w:rsidRPr="008D6612" w:rsidRDefault="00D26DDD" w:rsidP="00521AFD">
            <w:pPr>
              <w:jc w:val="center"/>
              <w:rPr>
                <w:bCs/>
              </w:rPr>
            </w:pPr>
            <w:r>
              <w:rPr>
                <w:rFonts w:hint="eastAsia"/>
              </w:rPr>
              <w:t>347</w:t>
            </w:r>
            <w:r w:rsidR="00C17A7A" w:rsidRPr="008D6612">
              <w:t>.</w:t>
            </w:r>
            <w:r w:rsidR="00D967B7">
              <w:t>4</w:t>
            </w:r>
            <w:r w:rsidR="00521AFD">
              <w:t>4</w:t>
            </w:r>
          </w:p>
        </w:tc>
      </w:tr>
      <w:tr w:rsidR="00C17A7A" w:rsidRPr="00DC2098" w14:paraId="07AF7BCA" w14:textId="77777777" w:rsidTr="00A155F5">
        <w:trPr>
          <w:cantSplit/>
          <w:trHeight w:val="683"/>
        </w:trPr>
        <w:tc>
          <w:tcPr>
            <w:tcW w:w="1985" w:type="dxa"/>
            <w:vAlign w:val="center"/>
          </w:tcPr>
          <w:p w14:paraId="66A7692A" w14:textId="77777777" w:rsidR="00C17A7A" w:rsidRPr="00DC2098" w:rsidRDefault="00C17A7A" w:rsidP="00C17A7A">
            <w:pPr>
              <w:adjustRightInd w:val="0"/>
              <w:snapToGrid w:val="0"/>
              <w:ind w:left="456" w:hangingChars="190" w:hanging="456"/>
              <w:rPr>
                <w:rFonts w:eastAsia="標楷體"/>
              </w:rPr>
            </w:pPr>
            <w:r w:rsidRPr="00DC2098">
              <w:rPr>
                <w:rFonts w:eastAsia="標楷體"/>
              </w:rPr>
              <w:t>五、國外權益證券</w:t>
            </w:r>
          </w:p>
        </w:tc>
        <w:tc>
          <w:tcPr>
            <w:tcW w:w="1134" w:type="dxa"/>
            <w:vAlign w:val="center"/>
          </w:tcPr>
          <w:p w14:paraId="3F7A539D" w14:textId="77777777" w:rsidR="00C17A7A" w:rsidRPr="005F6BE9" w:rsidRDefault="00C17A7A" w:rsidP="00095F12">
            <w:pPr>
              <w:jc w:val="center"/>
              <w:rPr>
                <w:rFonts w:eastAsia="標楷體"/>
              </w:rPr>
            </w:pPr>
            <w:r w:rsidRPr="005F6BE9">
              <w:rPr>
                <w:rFonts w:eastAsia="標楷體"/>
              </w:rPr>
              <w:t>2</w:t>
            </w:r>
            <w:r w:rsidR="00095F12">
              <w:rPr>
                <w:rFonts w:eastAsia="標楷體"/>
              </w:rPr>
              <w:t>7</w:t>
            </w:r>
            <w:r w:rsidRPr="005F6BE9">
              <w:rPr>
                <w:rFonts w:eastAsia="標楷體"/>
              </w:rPr>
              <w:t>%</w:t>
            </w:r>
          </w:p>
        </w:tc>
        <w:tc>
          <w:tcPr>
            <w:tcW w:w="1134" w:type="dxa"/>
            <w:vAlign w:val="center"/>
          </w:tcPr>
          <w:p w14:paraId="52E68254" w14:textId="77777777" w:rsidR="00C17A7A" w:rsidRPr="00A155F5" w:rsidRDefault="00C17A7A" w:rsidP="00095F12">
            <w:pPr>
              <w:jc w:val="center"/>
              <w:rPr>
                <w:rFonts w:eastAsia="標楷體"/>
              </w:rPr>
            </w:pPr>
            <w:r w:rsidRPr="00A155F5">
              <w:rPr>
                <w:rFonts w:eastAsia="標楷體"/>
              </w:rPr>
              <w:t>17%~</w:t>
            </w:r>
            <w:r w:rsidR="00095F12">
              <w:rPr>
                <w:rFonts w:eastAsia="標楷體"/>
              </w:rPr>
              <w:t>30</w:t>
            </w:r>
            <w:r w:rsidRPr="00A155F5">
              <w:rPr>
                <w:rFonts w:eastAsia="標楷體"/>
              </w:rPr>
              <w:t>%</w:t>
            </w:r>
          </w:p>
        </w:tc>
        <w:tc>
          <w:tcPr>
            <w:tcW w:w="709" w:type="dxa"/>
            <w:vAlign w:val="center"/>
          </w:tcPr>
          <w:p w14:paraId="7022B79D" w14:textId="77777777" w:rsidR="00C17A7A" w:rsidRPr="00A155F5" w:rsidRDefault="00C17A7A" w:rsidP="00C17A7A">
            <w:pPr>
              <w:jc w:val="center"/>
            </w:pPr>
            <w:r w:rsidRPr="00A155F5">
              <w:t>2</w:t>
            </w:r>
            <w:r>
              <w:rPr>
                <w:rFonts w:hint="eastAsia"/>
              </w:rPr>
              <w:t>4</w:t>
            </w:r>
            <w:r w:rsidRPr="00A155F5">
              <w:t>%</w:t>
            </w:r>
          </w:p>
        </w:tc>
        <w:tc>
          <w:tcPr>
            <w:tcW w:w="850" w:type="dxa"/>
            <w:vAlign w:val="center"/>
          </w:tcPr>
          <w:p w14:paraId="7EEAFFD6" w14:textId="77777777" w:rsidR="00C17A7A" w:rsidRPr="00A155F5" w:rsidRDefault="00095F12" w:rsidP="00C17A7A">
            <w:pPr>
              <w:jc w:val="center"/>
            </w:pPr>
            <w:r>
              <w:t>3</w:t>
            </w:r>
            <w:r w:rsidR="00C17A7A" w:rsidRPr="00A155F5">
              <w:t>%</w:t>
            </w:r>
          </w:p>
        </w:tc>
        <w:tc>
          <w:tcPr>
            <w:tcW w:w="1560" w:type="dxa"/>
            <w:vAlign w:val="center"/>
          </w:tcPr>
          <w:p w14:paraId="1865B40C" w14:textId="45537B59" w:rsidR="00C17A7A" w:rsidRPr="008C0D28" w:rsidRDefault="00CF5220" w:rsidP="00521AFD">
            <w:pPr>
              <w:jc w:val="center"/>
            </w:pPr>
            <w:r>
              <w:t>1</w:t>
            </w:r>
            <w:r w:rsidR="00D26DDD">
              <w:rPr>
                <w:rFonts w:hint="eastAsia"/>
              </w:rPr>
              <w:t>5</w:t>
            </w:r>
            <w:r>
              <w:t>,</w:t>
            </w:r>
            <w:r w:rsidR="00D26DDD">
              <w:rPr>
                <w:rFonts w:hint="eastAsia"/>
              </w:rPr>
              <w:t>6</w:t>
            </w:r>
            <w:r w:rsidR="00D967B7">
              <w:t>2</w:t>
            </w:r>
            <w:r w:rsidR="00521AFD">
              <w:t>6</w:t>
            </w:r>
            <w:r>
              <w:t>.</w:t>
            </w:r>
            <w:r w:rsidR="00521AFD">
              <w:t>8</w:t>
            </w:r>
            <w:r w:rsidR="000A7B9D">
              <w:rPr>
                <w:rFonts w:hint="eastAsia"/>
              </w:rPr>
              <w:t>3</w:t>
            </w:r>
          </w:p>
        </w:tc>
        <w:tc>
          <w:tcPr>
            <w:tcW w:w="992" w:type="dxa"/>
            <w:vAlign w:val="center"/>
          </w:tcPr>
          <w:p w14:paraId="10B8FB37" w14:textId="6376E0E5" w:rsidR="00C17A7A" w:rsidRPr="008D6612" w:rsidRDefault="00C17A7A" w:rsidP="00CF5220">
            <w:pPr>
              <w:jc w:val="center"/>
              <w:rPr>
                <w:bCs/>
              </w:rPr>
            </w:pPr>
            <w:r w:rsidRPr="008D6612">
              <w:t>4.8</w:t>
            </w:r>
            <w:r w:rsidR="00D26DDD">
              <w:rPr>
                <w:rFonts w:hint="eastAsia"/>
              </w:rPr>
              <w:t>4</w:t>
            </w:r>
            <w:r w:rsidRPr="008D6612">
              <w:t>%</w:t>
            </w:r>
          </w:p>
        </w:tc>
        <w:tc>
          <w:tcPr>
            <w:tcW w:w="1417" w:type="dxa"/>
            <w:vAlign w:val="center"/>
          </w:tcPr>
          <w:p w14:paraId="238A3211" w14:textId="03EFBC95" w:rsidR="00C17A7A" w:rsidRPr="008D6612" w:rsidRDefault="00D26DDD" w:rsidP="00521AFD">
            <w:pPr>
              <w:jc w:val="center"/>
              <w:rPr>
                <w:bCs/>
              </w:rPr>
            </w:pPr>
            <w:r>
              <w:rPr>
                <w:rFonts w:hint="eastAsia"/>
              </w:rPr>
              <w:t>756</w:t>
            </w:r>
            <w:r w:rsidR="00CF5220">
              <w:t>.</w:t>
            </w:r>
            <w:r w:rsidR="00521AFD">
              <w:t>34</w:t>
            </w:r>
          </w:p>
        </w:tc>
      </w:tr>
      <w:tr w:rsidR="00C17A7A" w:rsidRPr="00DC2098" w14:paraId="70156E9F" w14:textId="77777777" w:rsidTr="00A155F5">
        <w:trPr>
          <w:trHeight w:val="683"/>
        </w:trPr>
        <w:tc>
          <w:tcPr>
            <w:tcW w:w="1985" w:type="dxa"/>
            <w:vAlign w:val="center"/>
          </w:tcPr>
          <w:p w14:paraId="722C9E0A" w14:textId="77777777" w:rsidR="00C17A7A" w:rsidRPr="00DC2098" w:rsidRDefault="00C17A7A" w:rsidP="00C17A7A">
            <w:pPr>
              <w:adjustRightInd w:val="0"/>
              <w:snapToGrid w:val="0"/>
              <w:ind w:left="480" w:hangingChars="200" w:hanging="480"/>
              <w:rPr>
                <w:rFonts w:eastAsia="標楷體"/>
                <w:b/>
                <w:bCs/>
                <w:kern w:val="0"/>
              </w:rPr>
            </w:pPr>
            <w:r w:rsidRPr="00DC2098">
              <w:rPr>
                <w:rFonts w:eastAsia="標楷體"/>
              </w:rPr>
              <w:t>六、國外另類投資</w:t>
            </w:r>
          </w:p>
        </w:tc>
        <w:tc>
          <w:tcPr>
            <w:tcW w:w="1134" w:type="dxa"/>
            <w:vAlign w:val="center"/>
          </w:tcPr>
          <w:p w14:paraId="34B7E589" w14:textId="0E8E8CF2" w:rsidR="00C17A7A" w:rsidRPr="005F6BE9" w:rsidRDefault="00C17A7A" w:rsidP="00095F12">
            <w:pPr>
              <w:jc w:val="center"/>
              <w:rPr>
                <w:rFonts w:eastAsia="標楷體"/>
              </w:rPr>
            </w:pPr>
            <w:r w:rsidRPr="005F6BE9">
              <w:rPr>
                <w:rFonts w:eastAsia="標楷體"/>
              </w:rPr>
              <w:t>1</w:t>
            </w:r>
            <w:r w:rsidR="00D26DDD">
              <w:rPr>
                <w:rFonts w:eastAsia="標楷體" w:hint="eastAsia"/>
              </w:rPr>
              <w:t>2</w:t>
            </w:r>
            <w:r w:rsidRPr="005F6BE9">
              <w:rPr>
                <w:rFonts w:eastAsia="標楷體"/>
              </w:rPr>
              <w:t>%</w:t>
            </w:r>
          </w:p>
        </w:tc>
        <w:tc>
          <w:tcPr>
            <w:tcW w:w="1134" w:type="dxa"/>
            <w:vAlign w:val="center"/>
          </w:tcPr>
          <w:p w14:paraId="0DED9502" w14:textId="77777777" w:rsidR="00C17A7A" w:rsidRPr="00A155F5" w:rsidRDefault="00C17A7A" w:rsidP="00C17A7A">
            <w:pPr>
              <w:jc w:val="center"/>
              <w:rPr>
                <w:rFonts w:eastAsia="標楷體"/>
              </w:rPr>
            </w:pPr>
            <w:r w:rsidRPr="00A155F5">
              <w:rPr>
                <w:rFonts w:eastAsia="標楷體"/>
              </w:rPr>
              <w:t>7%~1</w:t>
            </w:r>
            <w:r>
              <w:rPr>
                <w:rFonts w:eastAsia="標楷體" w:hint="eastAsia"/>
              </w:rPr>
              <w:t>6</w:t>
            </w:r>
            <w:r w:rsidRPr="00A155F5">
              <w:rPr>
                <w:rFonts w:eastAsia="標楷體"/>
              </w:rPr>
              <w:t>%</w:t>
            </w:r>
          </w:p>
        </w:tc>
        <w:tc>
          <w:tcPr>
            <w:tcW w:w="709" w:type="dxa"/>
            <w:vAlign w:val="center"/>
          </w:tcPr>
          <w:p w14:paraId="6E7A3834" w14:textId="628F15B4" w:rsidR="00C17A7A" w:rsidRPr="00A155F5" w:rsidRDefault="00C17A7A" w:rsidP="00C17A7A">
            <w:pPr>
              <w:jc w:val="center"/>
            </w:pPr>
            <w:r w:rsidRPr="00A155F5">
              <w:t>1</w:t>
            </w:r>
            <w:r w:rsidR="00D26DDD">
              <w:rPr>
                <w:rFonts w:hint="eastAsia"/>
              </w:rPr>
              <w:t>1</w:t>
            </w:r>
            <w:r w:rsidRPr="00A155F5">
              <w:t>%</w:t>
            </w:r>
          </w:p>
        </w:tc>
        <w:tc>
          <w:tcPr>
            <w:tcW w:w="850" w:type="dxa"/>
            <w:vAlign w:val="center"/>
          </w:tcPr>
          <w:p w14:paraId="61CB11DC" w14:textId="77777777" w:rsidR="00C17A7A" w:rsidRPr="00A155F5" w:rsidRDefault="00095F12" w:rsidP="00C17A7A">
            <w:pPr>
              <w:jc w:val="center"/>
            </w:pPr>
            <w:r>
              <w:t>1</w:t>
            </w:r>
            <w:r w:rsidR="00C17A7A" w:rsidRPr="00A155F5">
              <w:t>%</w:t>
            </w:r>
          </w:p>
        </w:tc>
        <w:tc>
          <w:tcPr>
            <w:tcW w:w="1560" w:type="dxa"/>
            <w:vAlign w:val="center"/>
          </w:tcPr>
          <w:p w14:paraId="4678FF36" w14:textId="40CC7BF3" w:rsidR="00C17A7A" w:rsidRPr="008C0D28" w:rsidRDefault="00CF5220" w:rsidP="00521AFD">
            <w:pPr>
              <w:jc w:val="center"/>
            </w:pPr>
            <w:r>
              <w:t>6,</w:t>
            </w:r>
            <w:r w:rsidR="00D26DDD">
              <w:rPr>
                <w:rFonts w:hint="eastAsia"/>
              </w:rPr>
              <w:t>94</w:t>
            </w:r>
            <w:r w:rsidR="00D967B7">
              <w:t>5</w:t>
            </w:r>
            <w:r>
              <w:t>.</w:t>
            </w:r>
            <w:r w:rsidR="00521AFD">
              <w:t>2</w:t>
            </w:r>
            <w:r w:rsidR="000A7B9D">
              <w:rPr>
                <w:rFonts w:hint="eastAsia"/>
              </w:rPr>
              <w:t>6</w:t>
            </w:r>
          </w:p>
        </w:tc>
        <w:tc>
          <w:tcPr>
            <w:tcW w:w="992" w:type="dxa"/>
            <w:vAlign w:val="center"/>
          </w:tcPr>
          <w:p w14:paraId="2AE38FBD" w14:textId="0E071E49" w:rsidR="00C17A7A" w:rsidRPr="008D6612" w:rsidRDefault="00C17A7A" w:rsidP="00CF5220">
            <w:pPr>
              <w:jc w:val="center"/>
              <w:rPr>
                <w:bCs/>
              </w:rPr>
            </w:pPr>
            <w:r w:rsidRPr="008D6612">
              <w:t>4.</w:t>
            </w:r>
            <w:r w:rsidR="00CF5220">
              <w:t>3</w:t>
            </w:r>
            <w:r w:rsidR="00D26DDD">
              <w:rPr>
                <w:rFonts w:hint="eastAsia"/>
              </w:rPr>
              <w:t>7</w:t>
            </w:r>
            <w:r w:rsidRPr="008D6612">
              <w:t>%</w:t>
            </w:r>
          </w:p>
        </w:tc>
        <w:tc>
          <w:tcPr>
            <w:tcW w:w="1417" w:type="dxa"/>
            <w:vAlign w:val="center"/>
          </w:tcPr>
          <w:p w14:paraId="770E0652" w14:textId="6E5B21FD" w:rsidR="00C17A7A" w:rsidRPr="008D6612" w:rsidRDefault="00D26DDD" w:rsidP="00521AFD">
            <w:pPr>
              <w:jc w:val="center"/>
              <w:rPr>
                <w:bCs/>
              </w:rPr>
            </w:pPr>
            <w:r>
              <w:rPr>
                <w:rFonts w:hint="eastAsia"/>
              </w:rPr>
              <w:t>303</w:t>
            </w:r>
            <w:r w:rsidR="00CF5220">
              <w:t>.</w:t>
            </w:r>
            <w:r>
              <w:rPr>
                <w:rFonts w:hint="eastAsia"/>
              </w:rPr>
              <w:t>5</w:t>
            </w:r>
            <w:r w:rsidR="00521AFD">
              <w:t>1</w:t>
            </w:r>
          </w:p>
        </w:tc>
      </w:tr>
      <w:tr w:rsidR="00D26DDD" w:rsidRPr="00DC2098" w14:paraId="4BC63255" w14:textId="77777777" w:rsidTr="00AC1775">
        <w:trPr>
          <w:trHeight w:val="683"/>
        </w:trPr>
        <w:tc>
          <w:tcPr>
            <w:tcW w:w="1985" w:type="dxa"/>
            <w:vAlign w:val="center"/>
          </w:tcPr>
          <w:p w14:paraId="21CD181C" w14:textId="5BD9DD12" w:rsidR="00D26DDD" w:rsidRPr="00DC2098" w:rsidRDefault="00D26DDD" w:rsidP="00AC1775">
            <w:pPr>
              <w:adjustRightInd w:val="0"/>
              <w:snapToGrid w:val="0"/>
              <w:ind w:left="480" w:hangingChars="200" w:hanging="480"/>
              <w:rPr>
                <w:rFonts w:eastAsia="標楷體"/>
                <w:b/>
                <w:bCs/>
                <w:kern w:val="0"/>
              </w:rPr>
            </w:pPr>
            <w:r>
              <w:rPr>
                <w:rFonts w:eastAsia="標楷體" w:hint="eastAsia"/>
              </w:rPr>
              <w:t>七</w:t>
            </w:r>
            <w:r w:rsidRPr="00DC2098">
              <w:rPr>
                <w:rFonts w:eastAsia="標楷體"/>
              </w:rPr>
              <w:t>、國</w:t>
            </w:r>
            <w:r w:rsidR="002E3754">
              <w:rPr>
                <w:rFonts w:eastAsia="標楷體" w:hint="eastAsia"/>
              </w:rPr>
              <w:t>內</w:t>
            </w:r>
            <w:r w:rsidRPr="00DC2098">
              <w:rPr>
                <w:rFonts w:eastAsia="標楷體"/>
              </w:rPr>
              <w:t>另類投資</w:t>
            </w:r>
          </w:p>
        </w:tc>
        <w:tc>
          <w:tcPr>
            <w:tcW w:w="1134" w:type="dxa"/>
            <w:vAlign w:val="center"/>
          </w:tcPr>
          <w:p w14:paraId="54229F4C" w14:textId="247E3AC2" w:rsidR="00D26DDD" w:rsidRPr="005F6BE9" w:rsidRDefault="00D26DDD" w:rsidP="00AC1775">
            <w:pPr>
              <w:jc w:val="center"/>
              <w:rPr>
                <w:rFonts w:eastAsia="標楷體"/>
              </w:rPr>
            </w:pPr>
            <w:r w:rsidRPr="005F6BE9">
              <w:rPr>
                <w:rFonts w:eastAsia="標楷體"/>
              </w:rPr>
              <w:t>1%</w:t>
            </w:r>
          </w:p>
        </w:tc>
        <w:tc>
          <w:tcPr>
            <w:tcW w:w="1134" w:type="dxa"/>
            <w:vAlign w:val="center"/>
          </w:tcPr>
          <w:p w14:paraId="4F45F821" w14:textId="3E2C3FF5" w:rsidR="00D26DDD" w:rsidRPr="00A155F5" w:rsidRDefault="00D26DDD" w:rsidP="00AC1775">
            <w:pPr>
              <w:jc w:val="center"/>
              <w:rPr>
                <w:rFonts w:eastAsia="標楷體"/>
              </w:rPr>
            </w:pPr>
            <w:r>
              <w:rPr>
                <w:rFonts w:eastAsia="標楷體" w:hint="eastAsia"/>
              </w:rPr>
              <w:t>0</w:t>
            </w:r>
            <w:r w:rsidRPr="00A155F5">
              <w:rPr>
                <w:rFonts w:eastAsia="標楷體"/>
              </w:rPr>
              <w:t>%~</w:t>
            </w:r>
            <w:r>
              <w:rPr>
                <w:rFonts w:eastAsia="標楷體" w:hint="eastAsia"/>
              </w:rPr>
              <w:t>2</w:t>
            </w:r>
            <w:r w:rsidRPr="00A155F5">
              <w:rPr>
                <w:rFonts w:eastAsia="標楷體"/>
              </w:rPr>
              <w:t>%</w:t>
            </w:r>
          </w:p>
        </w:tc>
        <w:tc>
          <w:tcPr>
            <w:tcW w:w="709" w:type="dxa"/>
            <w:vAlign w:val="center"/>
          </w:tcPr>
          <w:p w14:paraId="4A4CFBCE" w14:textId="6BD40E70" w:rsidR="00D26DDD" w:rsidRPr="00A155F5" w:rsidRDefault="00D26DDD" w:rsidP="00AC1775">
            <w:pPr>
              <w:jc w:val="center"/>
            </w:pPr>
            <w:r w:rsidRPr="00A155F5">
              <w:t>-</w:t>
            </w:r>
          </w:p>
        </w:tc>
        <w:tc>
          <w:tcPr>
            <w:tcW w:w="850" w:type="dxa"/>
            <w:vAlign w:val="center"/>
          </w:tcPr>
          <w:p w14:paraId="0664E44F" w14:textId="77777777" w:rsidR="00D26DDD" w:rsidRPr="00A155F5" w:rsidRDefault="00D26DDD" w:rsidP="00AC1775">
            <w:pPr>
              <w:jc w:val="center"/>
            </w:pPr>
            <w:r>
              <w:t>1</w:t>
            </w:r>
            <w:r w:rsidRPr="00A155F5">
              <w:t>%</w:t>
            </w:r>
          </w:p>
        </w:tc>
        <w:tc>
          <w:tcPr>
            <w:tcW w:w="1560" w:type="dxa"/>
            <w:vAlign w:val="center"/>
          </w:tcPr>
          <w:p w14:paraId="67974F56" w14:textId="73047B11" w:rsidR="00D26DDD" w:rsidRPr="008C0D28" w:rsidRDefault="00D26DDD" w:rsidP="00521AFD">
            <w:pPr>
              <w:jc w:val="center"/>
            </w:pPr>
            <w:r>
              <w:rPr>
                <w:rFonts w:hint="eastAsia"/>
              </w:rPr>
              <w:t>578</w:t>
            </w:r>
            <w:r>
              <w:t>.</w:t>
            </w:r>
            <w:r w:rsidR="00521AFD">
              <w:t>77</w:t>
            </w:r>
          </w:p>
        </w:tc>
        <w:tc>
          <w:tcPr>
            <w:tcW w:w="992" w:type="dxa"/>
            <w:vAlign w:val="center"/>
          </w:tcPr>
          <w:p w14:paraId="32CB8FA1" w14:textId="700EAC4C" w:rsidR="00D26DDD" w:rsidRPr="008D6612" w:rsidRDefault="00D26DDD" w:rsidP="00AC1775">
            <w:pPr>
              <w:jc w:val="center"/>
              <w:rPr>
                <w:bCs/>
              </w:rPr>
            </w:pPr>
            <w:r>
              <w:rPr>
                <w:rFonts w:hint="eastAsia"/>
              </w:rPr>
              <w:t>2</w:t>
            </w:r>
            <w:r w:rsidRPr="008D6612">
              <w:t>.</w:t>
            </w:r>
            <w:r>
              <w:rPr>
                <w:rFonts w:hint="eastAsia"/>
              </w:rPr>
              <w:t>60</w:t>
            </w:r>
            <w:r w:rsidRPr="008D6612">
              <w:t>%</w:t>
            </w:r>
          </w:p>
        </w:tc>
        <w:tc>
          <w:tcPr>
            <w:tcW w:w="1417" w:type="dxa"/>
            <w:vAlign w:val="center"/>
          </w:tcPr>
          <w:p w14:paraId="4651D0DB" w14:textId="3530A7BE" w:rsidR="00D26DDD" w:rsidRPr="008D6612" w:rsidRDefault="00D26DDD" w:rsidP="00AC1775">
            <w:pPr>
              <w:jc w:val="center"/>
              <w:rPr>
                <w:bCs/>
              </w:rPr>
            </w:pPr>
            <w:r>
              <w:rPr>
                <w:rFonts w:hint="eastAsia"/>
              </w:rPr>
              <w:t>15</w:t>
            </w:r>
            <w:r>
              <w:t>.</w:t>
            </w:r>
            <w:r>
              <w:rPr>
                <w:rFonts w:hint="eastAsia"/>
              </w:rPr>
              <w:t>05</w:t>
            </w:r>
          </w:p>
        </w:tc>
      </w:tr>
      <w:tr w:rsidR="00C17A7A" w:rsidRPr="00DC2098" w14:paraId="1AD7597B" w14:textId="77777777" w:rsidTr="00A155F5">
        <w:trPr>
          <w:trHeight w:val="487"/>
        </w:trPr>
        <w:tc>
          <w:tcPr>
            <w:tcW w:w="1985" w:type="dxa"/>
            <w:vAlign w:val="center"/>
          </w:tcPr>
          <w:p w14:paraId="0141CD44" w14:textId="77777777" w:rsidR="00C17A7A" w:rsidRPr="00DC2098" w:rsidRDefault="00C17A7A" w:rsidP="00C17A7A">
            <w:pPr>
              <w:adjustRightInd w:val="0"/>
              <w:snapToGrid w:val="0"/>
              <w:jc w:val="center"/>
              <w:rPr>
                <w:rFonts w:eastAsia="標楷體"/>
                <w:b/>
                <w:bCs/>
              </w:rPr>
            </w:pPr>
            <w:r w:rsidRPr="000A7B9D">
              <w:rPr>
                <w:rFonts w:eastAsia="標楷體" w:hint="eastAsia"/>
                <w:b/>
                <w:bCs/>
                <w:w w:val="99"/>
                <w:kern w:val="0"/>
                <w:fitText w:val="480" w:id="1400161024"/>
              </w:rPr>
              <w:t>合計</w:t>
            </w:r>
          </w:p>
        </w:tc>
        <w:tc>
          <w:tcPr>
            <w:tcW w:w="1134" w:type="dxa"/>
            <w:vAlign w:val="center"/>
          </w:tcPr>
          <w:p w14:paraId="546C54C9" w14:textId="77777777" w:rsidR="00C17A7A" w:rsidRPr="00A155F5" w:rsidRDefault="00C17A7A" w:rsidP="00C17A7A">
            <w:pPr>
              <w:jc w:val="center"/>
              <w:rPr>
                <w:b/>
              </w:rPr>
            </w:pPr>
            <w:r w:rsidRPr="00A155F5">
              <w:rPr>
                <w:b/>
              </w:rPr>
              <w:t>100%</w:t>
            </w:r>
          </w:p>
        </w:tc>
        <w:tc>
          <w:tcPr>
            <w:tcW w:w="1134" w:type="dxa"/>
            <w:vAlign w:val="center"/>
          </w:tcPr>
          <w:p w14:paraId="5AFD8DDE" w14:textId="77777777" w:rsidR="00C17A7A" w:rsidRPr="00A155F5" w:rsidRDefault="00C17A7A" w:rsidP="00C17A7A">
            <w:pPr>
              <w:jc w:val="center"/>
              <w:rPr>
                <w:b/>
              </w:rPr>
            </w:pPr>
            <w:r w:rsidRPr="00A155F5">
              <w:rPr>
                <w:b/>
              </w:rPr>
              <w:t>-</w:t>
            </w:r>
          </w:p>
        </w:tc>
        <w:tc>
          <w:tcPr>
            <w:tcW w:w="709" w:type="dxa"/>
            <w:vAlign w:val="center"/>
          </w:tcPr>
          <w:p w14:paraId="4C3863B3" w14:textId="77777777" w:rsidR="00C17A7A" w:rsidRPr="00A155F5" w:rsidRDefault="00C17A7A" w:rsidP="00C17A7A">
            <w:pPr>
              <w:jc w:val="center"/>
              <w:rPr>
                <w:b/>
              </w:rPr>
            </w:pPr>
            <w:r w:rsidRPr="00A155F5">
              <w:rPr>
                <w:b/>
              </w:rPr>
              <w:t>6</w:t>
            </w:r>
            <w:r>
              <w:rPr>
                <w:rFonts w:hint="eastAsia"/>
                <w:b/>
              </w:rPr>
              <w:t>6</w:t>
            </w:r>
            <w:r w:rsidRPr="00A155F5">
              <w:rPr>
                <w:b/>
              </w:rPr>
              <w:t>%</w:t>
            </w:r>
          </w:p>
        </w:tc>
        <w:tc>
          <w:tcPr>
            <w:tcW w:w="850" w:type="dxa"/>
            <w:vAlign w:val="center"/>
          </w:tcPr>
          <w:p w14:paraId="2A55B301" w14:textId="77777777" w:rsidR="00C17A7A" w:rsidRPr="00A155F5" w:rsidRDefault="00C17A7A" w:rsidP="00C17A7A">
            <w:pPr>
              <w:jc w:val="center"/>
              <w:rPr>
                <w:b/>
              </w:rPr>
            </w:pPr>
            <w:r w:rsidRPr="00A155F5">
              <w:rPr>
                <w:b/>
              </w:rPr>
              <w:t>3</w:t>
            </w:r>
            <w:r>
              <w:rPr>
                <w:rFonts w:hint="eastAsia"/>
                <w:b/>
              </w:rPr>
              <w:t>4</w:t>
            </w:r>
            <w:r w:rsidRPr="00A155F5">
              <w:rPr>
                <w:b/>
              </w:rPr>
              <w:t>%</w:t>
            </w:r>
          </w:p>
        </w:tc>
        <w:tc>
          <w:tcPr>
            <w:tcW w:w="1560" w:type="dxa"/>
            <w:vAlign w:val="center"/>
          </w:tcPr>
          <w:p w14:paraId="34C0F333" w14:textId="1BDF0FD0" w:rsidR="00C17A7A" w:rsidRPr="005F6BE9" w:rsidRDefault="00CF5220" w:rsidP="00521AFD">
            <w:pPr>
              <w:jc w:val="center"/>
              <w:rPr>
                <w:b/>
              </w:rPr>
            </w:pPr>
            <w:r>
              <w:rPr>
                <w:b/>
              </w:rPr>
              <w:t>5</w:t>
            </w:r>
            <w:r w:rsidR="00D26DDD">
              <w:rPr>
                <w:rFonts w:hint="eastAsia"/>
                <w:b/>
              </w:rPr>
              <w:t>7</w:t>
            </w:r>
            <w:r>
              <w:rPr>
                <w:b/>
              </w:rPr>
              <w:t>,</w:t>
            </w:r>
            <w:r w:rsidR="00D26DDD">
              <w:rPr>
                <w:rFonts w:hint="eastAsia"/>
                <w:b/>
              </w:rPr>
              <w:t>8</w:t>
            </w:r>
            <w:r w:rsidR="00521AFD">
              <w:rPr>
                <w:b/>
              </w:rPr>
              <w:t>77</w:t>
            </w:r>
            <w:r>
              <w:rPr>
                <w:b/>
              </w:rPr>
              <w:t>.</w:t>
            </w:r>
            <w:r w:rsidR="000A7B9D">
              <w:rPr>
                <w:rFonts w:hint="eastAsia"/>
                <w:b/>
              </w:rPr>
              <w:t>15</w:t>
            </w:r>
          </w:p>
        </w:tc>
        <w:tc>
          <w:tcPr>
            <w:tcW w:w="992" w:type="dxa"/>
            <w:vAlign w:val="center"/>
          </w:tcPr>
          <w:p w14:paraId="693EAA17" w14:textId="28ACCA13" w:rsidR="00C17A7A" w:rsidRPr="008D6612" w:rsidRDefault="00C17A7A" w:rsidP="00CF5220">
            <w:pPr>
              <w:jc w:val="center"/>
              <w:rPr>
                <w:b/>
                <w:bCs/>
                <w:szCs w:val="22"/>
              </w:rPr>
            </w:pPr>
            <w:r w:rsidRPr="008D6612">
              <w:rPr>
                <w:b/>
                <w:szCs w:val="22"/>
              </w:rPr>
              <w:t>3.</w:t>
            </w:r>
            <w:r w:rsidR="00D26DDD">
              <w:rPr>
                <w:rFonts w:hint="eastAsia"/>
                <w:b/>
                <w:szCs w:val="22"/>
              </w:rPr>
              <w:t>75</w:t>
            </w:r>
            <w:r w:rsidRPr="008D6612">
              <w:rPr>
                <w:b/>
                <w:szCs w:val="22"/>
              </w:rPr>
              <w:t>%</w:t>
            </w:r>
          </w:p>
        </w:tc>
        <w:tc>
          <w:tcPr>
            <w:tcW w:w="1417" w:type="dxa"/>
            <w:vAlign w:val="center"/>
          </w:tcPr>
          <w:p w14:paraId="241027E6" w14:textId="17E26C7A" w:rsidR="00C17A7A" w:rsidRPr="008D6612" w:rsidRDefault="00D26DDD" w:rsidP="00521AFD">
            <w:pPr>
              <w:ind w:leftChars="-12" w:left="-29" w:rightChars="-9" w:right="-22"/>
              <w:jc w:val="center"/>
              <w:rPr>
                <w:b/>
                <w:bCs/>
                <w:szCs w:val="22"/>
              </w:rPr>
            </w:pPr>
            <w:r>
              <w:rPr>
                <w:rFonts w:hint="eastAsia"/>
                <w:b/>
                <w:szCs w:val="22"/>
              </w:rPr>
              <w:t>2</w:t>
            </w:r>
            <w:r w:rsidR="00CF5220">
              <w:rPr>
                <w:b/>
                <w:szCs w:val="22"/>
              </w:rPr>
              <w:t>,</w:t>
            </w:r>
            <w:r>
              <w:rPr>
                <w:rFonts w:hint="eastAsia"/>
                <w:b/>
                <w:szCs w:val="22"/>
              </w:rPr>
              <w:t>169</w:t>
            </w:r>
            <w:r w:rsidR="00CF5220">
              <w:rPr>
                <w:b/>
                <w:szCs w:val="22"/>
              </w:rPr>
              <w:t>.</w:t>
            </w:r>
            <w:r w:rsidR="00521AFD">
              <w:rPr>
                <w:b/>
                <w:szCs w:val="22"/>
              </w:rPr>
              <w:t>0</w:t>
            </w:r>
            <w:r w:rsidR="00D967B7">
              <w:rPr>
                <w:b/>
                <w:szCs w:val="22"/>
              </w:rPr>
              <w:t>1</w:t>
            </w:r>
          </w:p>
        </w:tc>
      </w:tr>
      <w:tr w:rsidR="00762799" w:rsidRPr="00DC2098" w14:paraId="77E69315" w14:textId="77777777" w:rsidTr="00116985">
        <w:trPr>
          <w:trHeight w:val="536"/>
        </w:trPr>
        <w:tc>
          <w:tcPr>
            <w:tcW w:w="7372" w:type="dxa"/>
            <w:gridSpan w:val="6"/>
            <w:vAlign w:val="center"/>
          </w:tcPr>
          <w:p w14:paraId="52907CA1" w14:textId="77777777" w:rsidR="00762799" w:rsidRPr="00DC2098" w:rsidRDefault="006C1873" w:rsidP="006C1873">
            <w:pPr>
              <w:jc w:val="center"/>
              <w:rPr>
                <w:b/>
              </w:rPr>
            </w:pPr>
            <w:r>
              <w:rPr>
                <w:rFonts w:eastAsia="標楷體" w:hint="eastAsia"/>
                <w:b/>
              </w:rPr>
              <w:t>手續</w:t>
            </w:r>
            <w:r w:rsidR="00762799" w:rsidRPr="00DC2098">
              <w:rPr>
                <w:rFonts w:eastAsia="標楷體" w:hint="eastAsia"/>
                <w:b/>
              </w:rPr>
              <w:t>費率</w:t>
            </w:r>
          </w:p>
        </w:tc>
        <w:tc>
          <w:tcPr>
            <w:tcW w:w="2409" w:type="dxa"/>
            <w:gridSpan w:val="2"/>
            <w:vAlign w:val="center"/>
          </w:tcPr>
          <w:p w14:paraId="0C0A0821" w14:textId="77777777" w:rsidR="00762799" w:rsidRPr="00BB3DEC" w:rsidRDefault="00762799" w:rsidP="00C13180">
            <w:pPr>
              <w:jc w:val="center"/>
              <w:rPr>
                <w:b/>
              </w:rPr>
            </w:pPr>
            <w:r w:rsidRPr="00BB3DEC">
              <w:rPr>
                <w:rFonts w:eastAsia="標楷體"/>
                <w:b/>
                <w:szCs w:val="22"/>
              </w:rPr>
              <w:t>(0.01%)</w:t>
            </w:r>
          </w:p>
        </w:tc>
      </w:tr>
      <w:tr w:rsidR="00762799" w:rsidRPr="00DC2098" w14:paraId="70A65600" w14:textId="77777777" w:rsidTr="00116985">
        <w:trPr>
          <w:trHeight w:val="536"/>
        </w:trPr>
        <w:tc>
          <w:tcPr>
            <w:tcW w:w="7372" w:type="dxa"/>
            <w:gridSpan w:val="6"/>
            <w:vAlign w:val="center"/>
          </w:tcPr>
          <w:p w14:paraId="63A57633" w14:textId="77777777" w:rsidR="00762799" w:rsidRPr="00DC2098" w:rsidRDefault="00762799" w:rsidP="006C1873">
            <w:pPr>
              <w:jc w:val="center"/>
              <w:rPr>
                <w:b/>
              </w:rPr>
            </w:pPr>
            <w:r w:rsidRPr="00DC2098">
              <w:rPr>
                <w:rFonts w:eastAsia="標楷體" w:hint="eastAsia"/>
                <w:b/>
              </w:rPr>
              <w:t>淨期</w:t>
            </w:r>
            <w:r w:rsidR="006C1873">
              <w:rPr>
                <w:rFonts w:eastAsia="標楷體" w:hint="eastAsia"/>
                <w:b/>
              </w:rPr>
              <w:t>望收益率</w:t>
            </w:r>
          </w:p>
        </w:tc>
        <w:tc>
          <w:tcPr>
            <w:tcW w:w="2409" w:type="dxa"/>
            <w:gridSpan w:val="2"/>
            <w:vAlign w:val="center"/>
          </w:tcPr>
          <w:p w14:paraId="5DB4802E" w14:textId="5A72C896" w:rsidR="00762799" w:rsidRPr="00BB3DEC" w:rsidRDefault="00B37E0D" w:rsidP="00CF5220">
            <w:pPr>
              <w:jc w:val="center"/>
              <w:rPr>
                <w:b/>
              </w:rPr>
            </w:pPr>
            <w:r w:rsidRPr="00BB3DEC">
              <w:rPr>
                <w:rFonts w:eastAsia="標楷體"/>
                <w:b/>
                <w:szCs w:val="22"/>
              </w:rPr>
              <w:t>3</w:t>
            </w:r>
            <w:r w:rsidR="00762799" w:rsidRPr="00BB3DEC">
              <w:rPr>
                <w:rFonts w:eastAsia="標楷體"/>
                <w:b/>
                <w:szCs w:val="22"/>
              </w:rPr>
              <w:t>.</w:t>
            </w:r>
            <w:r w:rsidR="00D26DDD">
              <w:rPr>
                <w:rFonts w:eastAsia="標楷體" w:hint="eastAsia"/>
                <w:b/>
                <w:szCs w:val="22"/>
              </w:rPr>
              <w:t>74</w:t>
            </w:r>
            <w:r w:rsidR="00762799" w:rsidRPr="00BB3DEC">
              <w:rPr>
                <w:rFonts w:eastAsia="標楷體"/>
                <w:b/>
                <w:szCs w:val="22"/>
              </w:rPr>
              <w:t>%</w:t>
            </w:r>
          </w:p>
        </w:tc>
      </w:tr>
    </w:tbl>
    <w:p w14:paraId="383E306B" w14:textId="77777777" w:rsidR="001E4775" w:rsidRDefault="001E4775" w:rsidP="001E4775">
      <w:pPr>
        <w:snapToGrid w:val="0"/>
        <w:spacing w:line="360" w:lineRule="auto"/>
        <w:jc w:val="both"/>
        <w:rPr>
          <w:rFonts w:eastAsia="標楷體"/>
          <w:color w:val="000080"/>
          <w:sz w:val="28"/>
          <w:szCs w:val="28"/>
        </w:rPr>
      </w:pPr>
    </w:p>
    <w:p w14:paraId="44D43A6F" w14:textId="77777777" w:rsidR="003B570F" w:rsidRDefault="003B570F" w:rsidP="001E4775">
      <w:pPr>
        <w:snapToGrid w:val="0"/>
        <w:spacing w:line="360" w:lineRule="auto"/>
        <w:jc w:val="both"/>
        <w:rPr>
          <w:rFonts w:eastAsia="標楷體"/>
          <w:color w:val="000080"/>
          <w:sz w:val="28"/>
          <w:szCs w:val="28"/>
        </w:rPr>
      </w:pPr>
    </w:p>
    <w:p w14:paraId="1CD28BB1" w14:textId="77777777" w:rsidR="001322C3" w:rsidRDefault="001322C3" w:rsidP="004437D0">
      <w:pPr>
        <w:snapToGrid w:val="0"/>
        <w:spacing w:line="360" w:lineRule="auto"/>
        <w:ind w:leftChars="350" w:left="840" w:firstLineChars="200" w:firstLine="560"/>
        <w:jc w:val="both"/>
        <w:rPr>
          <w:rFonts w:ascii="標楷體" w:eastAsia="標楷體" w:hAnsi="標楷體"/>
          <w:sz w:val="28"/>
        </w:rPr>
      </w:pPr>
    </w:p>
    <w:p w14:paraId="5445D732" w14:textId="6F5A6D27" w:rsidR="000E4DE4" w:rsidRPr="004276A1" w:rsidRDefault="000D292A" w:rsidP="004437D0">
      <w:pPr>
        <w:snapToGrid w:val="0"/>
        <w:spacing w:line="360" w:lineRule="auto"/>
        <w:ind w:leftChars="350" w:left="840" w:firstLineChars="200" w:firstLine="560"/>
        <w:jc w:val="both"/>
        <w:rPr>
          <w:rFonts w:ascii="標楷體" w:eastAsia="標楷體" w:hAnsi="標楷體"/>
          <w:sz w:val="28"/>
        </w:rPr>
      </w:pPr>
      <w:r w:rsidRPr="004276A1">
        <w:rPr>
          <w:rFonts w:ascii="標楷體" w:eastAsia="標楷體" w:hAnsi="標楷體" w:hint="eastAsia"/>
          <w:sz w:val="28"/>
        </w:rPr>
        <w:t>依本條例第</w:t>
      </w:r>
      <w:r w:rsidRPr="004276A1">
        <w:rPr>
          <w:rFonts w:eastAsia="標楷體" w:hAnsi="標楷體" w:hint="eastAsia"/>
          <w:sz w:val="28"/>
        </w:rPr>
        <w:t>23</w:t>
      </w:r>
      <w:r w:rsidRPr="004276A1">
        <w:rPr>
          <w:rFonts w:ascii="標楷體" w:eastAsia="標楷體" w:hAnsi="標楷體" w:hint="eastAsia"/>
          <w:sz w:val="28"/>
        </w:rPr>
        <w:t>條第</w:t>
      </w:r>
      <w:r w:rsidRPr="004276A1">
        <w:rPr>
          <w:rFonts w:eastAsia="標楷體" w:hAnsi="標楷體" w:hint="eastAsia"/>
          <w:sz w:val="28"/>
        </w:rPr>
        <w:t>2</w:t>
      </w:r>
      <w:r w:rsidRPr="004276A1">
        <w:rPr>
          <w:rFonts w:eastAsia="標楷體" w:hAnsi="標楷體" w:hint="eastAsia"/>
          <w:sz w:val="28"/>
        </w:rPr>
        <w:t>項</w:t>
      </w:r>
      <w:r w:rsidRPr="004276A1">
        <w:rPr>
          <w:rFonts w:ascii="標楷體" w:eastAsia="標楷體" w:hAnsi="標楷體" w:hint="eastAsia"/>
          <w:sz w:val="28"/>
        </w:rPr>
        <w:t>規定，依本條例提繳之勞工退休金運用收益，不得低於當地銀行二年定期存款利率；如有不足由國庫補足之。預計</w:t>
      </w:r>
      <w:proofErr w:type="gramStart"/>
      <w:r w:rsidR="006B0F54" w:rsidRPr="004276A1">
        <w:rPr>
          <w:rFonts w:eastAsia="標楷體" w:hAnsi="標楷體" w:hint="eastAsia"/>
          <w:sz w:val="28"/>
        </w:rPr>
        <w:t>1</w:t>
      </w:r>
      <w:r w:rsidR="0035389C" w:rsidRPr="004276A1">
        <w:rPr>
          <w:rFonts w:eastAsia="標楷體" w:hAnsi="標楷體" w:hint="eastAsia"/>
          <w:sz w:val="28"/>
        </w:rPr>
        <w:t>1</w:t>
      </w:r>
      <w:r w:rsidR="00131178">
        <w:rPr>
          <w:rFonts w:eastAsia="標楷體" w:hAnsi="標楷體" w:hint="eastAsia"/>
          <w:sz w:val="28"/>
        </w:rPr>
        <w:t>6</w:t>
      </w:r>
      <w:proofErr w:type="gramEnd"/>
      <w:r w:rsidRPr="004276A1">
        <w:rPr>
          <w:rFonts w:ascii="標楷體" w:eastAsia="標楷體" w:hAnsi="標楷體" w:hint="eastAsia"/>
          <w:sz w:val="28"/>
        </w:rPr>
        <w:t>年度二年定期存款平均利率為</w:t>
      </w:r>
      <w:r w:rsidR="00DB3BE4" w:rsidRPr="004276A1">
        <w:rPr>
          <w:rFonts w:eastAsia="標楷體" w:hAnsi="標楷體" w:hint="eastAsia"/>
          <w:sz w:val="28"/>
        </w:rPr>
        <w:t>1</w:t>
      </w:r>
      <w:r w:rsidR="00D73C63" w:rsidRPr="004276A1">
        <w:rPr>
          <w:rFonts w:eastAsia="標楷體" w:hAnsi="標楷體" w:hint="eastAsia"/>
          <w:sz w:val="28"/>
        </w:rPr>
        <w:t>.</w:t>
      </w:r>
      <w:r w:rsidR="003A046C" w:rsidRPr="004276A1">
        <w:rPr>
          <w:rFonts w:eastAsia="標楷體" w:hAnsi="標楷體"/>
          <w:sz w:val="28"/>
        </w:rPr>
        <w:t>58</w:t>
      </w:r>
      <w:r w:rsidR="004276A1" w:rsidRPr="004276A1">
        <w:rPr>
          <w:rFonts w:eastAsia="標楷體" w:hAnsi="標楷體"/>
          <w:sz w:val="28"/>
        </w:rPr>
        <w:t>58</w:t>
      </w:r>
      <w:r w:rsidRPr="004276A1">
        <w:rPr>
          <w:rFonts w:eastAsia="標楷體" w:hAnsi="標楷體"/>
          <w:sz w:val="28"/>
        </w:rPr>
        <w:t>%</w:t>
      </w:r>
      <w:r w:rsidRPr="004276A1">
        <w:rPr>
          <w:rFonts w:ascii="標楷體" w:eastAsia="標楷體" w:hAnsi="標楷體" w:hint="eastAsia"/>
          <w:sz w:val="28"/>
        </w:rPr>
        <w:t>，以勞工退休基金平均餘額</w:t>
      </w:r>
      <w:r w:rsidR="00C11FE0">
        <w:rPr>
          <w:rFonts w:eastAsia="標楷體" w:hAnsi="標楷體"/>
          <w:sz w:val="28"/>
        </w:rPr>
        <w:t>5</w:t>
      </w:r>
      <w:r w:rsidR="00C11FE0">
        <w:rPr>
          <w:rFonts w:eastAsia="標楷體" w:hAnsi="標楷體" w:hint="eastAsia"/>
          <w:sz w:val="28"/>
        </w:rPr>
        <w:t>兆</w:t>
      </w:r>
      <w:r w:rsidR="00131178">
        <w:rPr>
          <w:rFonts w:eastAsia="標楷體" w:hAnsi="標楷體" w:hint="eastAsia"/>
          <w:sz w:val="28"/>
        </w:rPr>
        <w:t>7</w:t>
      </w:r>
      <w:r w:rsidR="00C11FE0">
        <w:rPr>
          <w:rFonts w:eastAsia="標楷體" w:hAnsi="標楷體"/>
          <w:sz w:val="28"/>
        </w:rPr>
        <w:t>,</w:t>
      </w:r>
      <w:r w:rsidR="00131178">
        <w:rPr>
          <w:rFonts w:eastAsia="標楷體" w:hAnsi="標楷體" w:hint="eastAsia"/>
          <w:sz w:val="28"/>
        </w:rPr>
        <w:t>8</w:t>
      </w:r>
      <w:r w:rsidR="006004A5">
        <w:rPr>
          <w:rFonts w:eastAsia="標楷體" w:hAnsi="標楷體"/>
          <w:sz w:val="28"/>
        </w:rPr>
        <w:t>77</w:t>
      </w:r>
      <w:r w:rsidR="00C11FE0">
        <w:rPr>
          <w:rFonts w:eastAsia="標楷體" w:hAnsi="標楷體" w:hint="eastAsia"/>
          <w:sz w:val="28"/>
        </w:rPr>
        <w:t>億</w:t>
      </w:r>
      <w:r w:rsidR="000A7B9D">
        <w:rPr>
          <w:rFonts w:eastAsia="標楷體" w:hAnsi="標楷體" w:hint="eastAsia"/>
          <w:sz w:val="28"/>
        </w:rPr>
        <w:t>1</w:t>
      </w:r>
      <w:r w:rsidR="000A7B9D">
        <w:rPr>
          <w:rFonts w:eastAsia="標楷體" w:hAnsi="標楷體"/>
          <w:sz w:val="28"/>
        </w:rPr>
        <w:t>,5</w:t>
      </w:r>
      <w:r w:rsidR="00C11FE0">
        <w:rPr>
          <w:rFonts w:eastAsia="標楷體" w:hAnsi="標楷體"/>
          <w:sz w:val="28"/>
        </w:rPr>
        <w:t>00</w:t>
      </w:r>
      <w:r w:rsidR="00C11FE0">
        <w:rPr>
          <w:rFonts w:eastAsia="標楷體" w:hAnsi="標楷體" w:hint="eastAsia"/>
          <w:sz w:val="28"/>
        </w:rPr>
        <w:t>萬</w:t>
      </w:r>
      <w:r w:rsidRPr="004276A1">
        <w:rPr>
          <w:rFonts w:ascii="標楷體" w:eastAsia="標楷體" w:hAnsi="標楷體" w:hint="eastAsia"/>
          <w:sz w:val="28"/>
        </w:rPr>
        <w:t>元，</w:t>
      </w:r>
      <w:r w:rsidR="000E4DE4" w:rsidRPr="004276A1">
        <w:rPr>
          <w:rFonts w:ascii="標楷體" w:eastAsia="標楷體" w:hAnsi="標楷體" w:hint="eastAsia"/>
          <w:sz w:val="28"/>
        </w:rPr>
        <w:t>保證收益</w:t>
      </w:r>
      <w:r w:rsidR="0086149C" w:rsidRPr="004276A1">
        <w:rPr>
          <w:rFonts w:ascii="標楷體" w:eastAsia="標楷體" w:hAnsi="標楷體" w:hint="eastAsia"/>
          <w:sz w:val="28"/>
        </w:rPr>
        <w:t>估約</w:t>
      </w:r>
      <w:r w:rsidR="00131178">
        <w:rPr>
          <w:rFonts w:eastAsia="標楷體" w:hAnsi="標楷體" w:hint="eastAsia"/>
          <w:sz w:val="28"/>
        </w:rPr>
        <w:t>91</w:t>
      </w:r>
      <w:r w:rsidR="00A81766">
        <w:rPr>
          <w:rFonts w:eastAsia="標楷體" w:hAnsi="標楷體"/>
          <w:sz w:val="28"/>
        </w:rPr>
        <w:t>7</w:t>
      </w:r>
      <w:r w:rsidR="00C11FE0">
        <w:rPr>
          <w:rFonts w:eastAsia="標楷體" w:hAnsi="標楷體" w:hint="eastAsia"/>
          <w:sz w:val="28"/>
        </w:rPr>
        <w:t>億</w:t>
      </w:r>
      <w:r w:rsidR="00A81766">
        <w:rPr>
          <w:rFonts w:eastAsia="標楷體" w:hAnsi="標楷體" w:hint="eastAsia"/>
          <w:sz w:val="28"/>
        </w:rPr>
        <w:t>8,</w:t>
      </w:r>
      <w:r w:rsidR="006004A5">
        <w:rPr>
          <w:rFonts w:eastAsia="標楷體" w:hAnsi="標楷體"/>
          <w:sz w:val="28"/>
        </w:rPr>
        <w:t>1</w:t>
      </w:r>
      <w:r w:rsidR="000A7B9D">
        <w:rPr>
          <w:rFonts w:eastAsia="標楷體" w:hAnsi="標楷體"/>
          <w:sz w:val="28"/>
        </w:rPr>
        <w:t>58</w:t>
      </w:r>
      <w:r w:rsidR="00C11FE0">
        <w:rPr>
          <w:rFonts w:eastAsia="標楷體" w:hAnsi="標楷體" w:hint="eastAsia"/>
          <w:sz w:val="28"/>
        </w:rPr>
        <w:t>萬</w:t>
      </w:r>
      <w:r w:rsidR="006004A5">
        <w:rPr>
          <w:rFonts w:eastAsia="標楷體" w:hAnsi="標楷體"/>
          <w:sz w:val="28"/>
        </w:rPr>
        <w:t>4</w:t>
      </w:r>
      <w:r w:rsidR="000E4DE4" w:rsidRPr="004276A1">
        <w:rPr>
          <w:rFonts w:ascii="標楷體" w:eastAsia="標楷體" w:hAnsi="標楷體"/>
          <w:sz w:val="28"/>
        </w:rPr>
        <w:t>千元</w:t>
      </w:r>
      <w:r w:rsidR="000E4DE4" w:rsidRPr="004276A1">
        <w:rPr>
          <w:rFonts w:ascii="標楷體" w:eastAsia="標楷體" w:hAnsi="標楷體" w:hint="eastAsia"/>
          <w:sz w:val="28"/>
        </w:rPr>
        <w:t>。</w:t>
      </w:r>
    </w:p>
    <w:p w14:paraId="165D8776" w14:textId="371CFC1C" w:rsidR="00E260C5" w:rsidRPr="004276A1" w:rsidRDefault="00116027" w:rsidP="004437D0">
      <w:pPr>
        <w:snapToGrid w:val="0"/>
        <w:spacing w:line="360" w:lineRule="auto"/>
        <w:ind w:leftChars="350" w:left="840" w:firstLineChars="200" w:firstLine="560"/>
        <w:jc w:val="both"/>
        <w:rPr>
          <w:rFonts w:ascii="標楷體" w:eastAsia="標楷體" w:hAnsi="標楷體"/>
          <w:sz w:val="28"/>
        </w:rPr>
      </w:pPr>
      <w:r w:rsidRPr="004276A1">
        <w:rPr>
          <w:rFonts w:ascii="標楷體" w:eastAsia="標楷體" w:hAnsi="標楷體"/>
          <w:sz w:val="28"/>
        </w:rPr>
        <w:t>預計</w:t>
      </w:r>
      <w:proofErr w:type="gramStart"/>
      <w:r w:rsidR="006B0F54" w:rsidRPr="004276A1">
        <w:rPr>
          <w:rFonts w:eastAsia="標楷體" w:hAnsi="標楷體" w:hint="eastAsia"/>
          <w:sz w:val="28"/>
        </w:rPr>
        <w:t>1</w:t>
      </w:r>
      <w:r w:rsidR="0043191A" w:rsidRPr="004276A1">
        <w:rPr>
          <w:rFonts w:eastAsia="標楷體" w:hAnsi="標楷體" w:hint="eastAsia"/>
          <w:sz w:val="28"/>
        </w:rPr>
        <w:t>1</w:t>
      </w:r>
      <w:r w:rsidR="00131178">
        <w:rPr>
          <w:rFonts w:eastAsia="標楷體" w:hAnsi="標楷體" w:hint="eastAsia"/>
          <w:sz w:val="28"/>
        </w:rPr>
        <w:t>6</w:t>
      </w:r>
      <w:proofErr w:type="gramEnd"/>
      <w:r w:rsidR="00E260C5" w:rsidRPr="004276A1">
        <w:rPr>
          <w:rFonts w:ascii="標楷體" w:eastAsia="標楷體" w:hAnsi="標楷體"/>
          <w:sz w:val="28"/>
        </w:rPr>
        <w:t>年度運用收益</w:t>
      </w:r>
      <w:r w:rsidR="00131178">
        <w:rPr>
          <w:rFonts w:eastAsia="標楷體" w:hAnsi="標楷體" w:hint="eastAsia"/>
          <w:sz w:val="28"/>
        </w:rPr>
        <w:t>2</w:t>
      </w:r>
      <w:r w:rsidR="00C11FE0">
        <w:rPr>
          <w:rFonts w:eastAsia="標楷體" w:hAnsi="標楷體"/>
          <w:sz w:val="28"/>
        </w:rPr>
        <w:t>,</w:t>
      </w:r>
      <w:r w:rsidR="00131178">
        <w:rPr>
          <w:rFonts w:eastAsia="標楷體" w:hAnsi="標楷體" w:hint="eastAsia"/>
          <w:sz w:val="28"/>
        </w:rPr>
        <w:t>16</w:t>
      </w:r>
      <w:r w:rsidR="000A7B9D">
        <w:rPr>
          <w:rFonts w:eastAsia="標楷體" w:hAnsi="標楷體"/>
          <w:sz w:val="28"/>
        </w:rPr>
        <w:t>9</w:t>
      </w:r>
      <w:r w:rsidR="00C11FE0">
        <w:rPr>
          <w:rFonts w:eastAsia="標楷體" w:hAnsi="標楷體" w:hint="eastAsia"/>
          <w:sz w:val="28"/>
        </w:rPr>
        <w:t>億</w:t>
      </w:r>
      <w:r w:rsidR="000A7B9D">
        <w:rPr>
          <w:rFonts w:eastAsia="標楷體" w:hAnsi="標楷體"/>
          <w:sz w:val="28"/>
        </w:rPr>
        <w:t>42</w:t>
      </w:r>
      <w:r w:rsidR="00C11FE0">
        <w:rPr>
          <w:rFonts w:eastAsia="標楷體" w:hAnsi="標楷體" w:hint="eastAsia"/>
          <w:sz w:val="28"/>
        </w:rPr>
        <w:t>萬</w:t>
      </w:r>
      <w:r w:rsidR="000A7B9D">
        <w:rPr>
          <w:rFonts w:eastAsia="標楷體" w:hAnsi="標楷體"/>
          <w:sz w:val="28"/>
        </w:rPr>
        <w:t>3</w:t>
      </w:r>
      <w:r w:rsidR="006004A5">
        <w:rPr>
          <w:rFonts w:eastAsia="標楷體" w:hAnsi="標楷體" w:hint="eastAsia"/>
          <w:sz w:val="28"/>
        </w:rPr>
        <w:t>千</w:t>
      </w:r>
      <w:r w:rsidR="00E260C5" w:rsidRPr="004276A1">
        <w:rPr>
          <w:rFonts w:ascii="標楷體" w:eastAsia="標楷體" w:hAnsi="標楷體" w:hint="eastAsia"/>
          <w:sz w:val="28"/>
        </w:rPr>
        <w:t>元</w:t>
      </w:r>
      <w:r w:rsidR="0071444E" w:rsidRPr="004276A1">
        <w:rPr>
          <w:rFonts w:ascii="標楷體" w:eastAsia="標楷體" w:hAnsi="標楷體" w:hint="eastAsia"/>
          <w:sz w:val="28"/>
        </w:rPr>
        <w:t>減</w:t>
      </w:r>
      <w:r w:rsidR="00E260C5" w:rsidRPr="004276A1">
        <w:rPr>
          <w:rFonts w:ascii="標楷體" w:eastAsia="標楷體" w:hAnsi="標楷體"/>
          <w:sz w:val="28"/>
        </w:rPr>
        <w:t>除</w:t>
      </w:r>
      <w:r w:rsidR="00751128" w:rsidRPr="004276A1">
        <w:rPr>
          <w:rFonts w:ascii="標楷體" w:eastAsia="標楷體" w:hAnsi="標楷體" w:hint="eastAsia"/>
          <w:sz w:val="28"/>
        </w:rPr>
        <w:t>投資業務成本</w:t>
      </w:r>
      <w:r w:rsidR="004276A1" w:rsidRPr="004276A1">
        <w:rPr>
          <w:rFonts w:eastAsia="標楷體" w:hAnsi="標楷體"/>
          <w:sz w:val="28"/>
        </w:rPr>
        <w:t>1</w:t>
      </w:r>
      <w:r w:rsidR="00C11FE0">
        <w:rPr>
          <w:rFonts w:eastAsia="標楷體" w:hAnsi="標楷體" w:hint="eastAsia"/>
          <w:sz w:val="28"/>
        </w:rPr>
        <w:t>億</w:t>
      </w:r>
      <w:r w:rsidR="00131178">
        <w:rPr>
          <w:rFonts w:eastAsia="標楷體" w:hAnsi="標楷體" w:hint="eastAsia"/>
          <w:sz w:val="28"/>
        </w:rPr>
        <w:t>4</w:t>
      </w:r>
      <w:r w:rsidR="00C11FE0">
        <w:rPr>
          <w:rFonts w:eastAsia="標楷體" w:hAnsi="標楷體"/>
          <w:sz w:val="28"/>
        </w:rPr>
        <w:t>,</w:t>
      </w:r>
      <w:r w:rsidR="00131178">
        <w:rPr>
          <w:rFonts w:eastAsia="標楷體" w:hAnsi="標楷體" w:hint="eastAsia"/>
          <w:sz w:val="28"/>
        </w:rPr>
        <w:t>29</w:t>
      </w:r>
      <w:r w:rsidR="006004A5">
        <w:rPr>
          <w:rFonts w:eastAsia="標楷體" w:hAnsi="標楷體"/>
          <w:sz w:val="28"/>
        </w:rPr>
        <w:t>7</w:t>
      </w:r>
      <w:r w:rsidR="00C11FE0">
        <w:rPr>
          <w:rFonts w:eastAsia="標楷體" w:hAnsi="標楷體" w:hint="eastAsia"/>
          <w:sz w:val="28"/>
        </w:rPr>
        <w:t>萬</w:t>
      </w:r>
      <w:r w:rsidR="000A7B9D">
        <w:rPr>
          <w:rFonts w:eastAsia="標楷體" w:hAnsi="標楷體"/>
          <w:sz w:val="28"/>
        </w:rPr>
        <w:t>4</w:t>
      </w:r>
      <w:r w:rsidR="00E260C5" w:rsidRPr="004276A1">
        <w:rPr>
          <w:rFonts w:ascii="標楷體" w:eastAsia="標楷體" w:hAnsi="標楷體" w:hint="eastAsia"/>
          <w:sz w:val="28"/>
        </w:rPr>
        <w:t>千元</w:t>
      </w:r>
      <w:r w:rsidR="00E260C5" w:rsidRPr="004276A1">
        <w:rPr>
          <w:rFonts w:ascii="標楷體" w:eastAsia="標楷體" w:hAnsi="標楷體"/>
          <w:sz w:val="28"/>
        </w:rPr>
        <w:t>後，運用淨收益為</w:t>
      </w:r>
      <w:r w:rsidR="00131178">
        <w:rPr>
          <w:rFonts w:eastAsia="標楷體" w:hAnsi="標楷體" w:hint="eastAsia"/>
          <w:sz w:val="28"/>
        </w:rPr>
        <w:t>2</w:t>
      </w:r>
      <w:r w:rsidR="00C11FE0">
        <w:rPr>
          <w:rFonts w:eastAsia="標楷體" w:hAnsi="標楷體"/>
          <w:sz w:val="28"/>
        </w:rPr>
        <w:t>,</w:t>
      </w:r>
      <w:r w:rsidR="00131178">
        <w:rPr>
          <w:rFonts w:eastAsia="標楷體" w:hAnsi="標楷體" w:hint="eastAsia"/>
          <w:sz w:val="28"/>
        </w:rPr>
        <w:t>16</w:t>
      </w:r>
      <w:r w:rsidR="00A81766">
        <w:rPr>
          <w:rFonts w:eastAsia="標楷體" w:hAnsi="標楷體"/>
          <w:sz w:val="28"/>
        </w:rPr>
        <w:t>7</w:t>
      </w:r>
      <w:r w:rsidR="00C11FE0">
        <w:rPr>
          <w:rFonts w:eastAsia="標楷體" w:hAnsi="標楷體" w:hint="eastAsia"/>
          <w:sz w:val="28"/>
        </w:rPr>
        <w:t>億</w:t>
      </w:r>
      <w:r w:rsidR="006004A5">
        <w:rPr>
          <w:rFonts w:eastAsia="標楷體" w:hAnsi="標楷體"/>
          <w:sz w:val="28"/>
        </w:rPr>
        <w:t>5</w:t>
      </w:r>
      <w:r w:rsidR="00A81766">
        <w:rPr>
          <w:rFonts w:eastAsia="標楷體" w:hAnsi="標楷體"/>
          <w:sz w:val="28"/>
        </w:rPr>
        <w:t>,</w:t>
      </w:r>
      <w:r w:rsidR="000A7B9D">
        <w:rPr>
          <w:rFonts w:eastAsia="標楷體" w:hAnsi="標楷體"/>
          <w:sz w:val="28"/>
        </w:rPr>
        <w:t>744</w:t>
      </w:r>
      <w:r w:rsidR="00C11FE0">
        <w:rPr>
          <w:rFonts w:eastAsia="標楷體" w:hAnsi="標楷體" w:hint="eastAsia"/>
          <w:sz w:val="28"/>
        </w:rPr>
        <w:t>萬</w:t>
      </w:r>
      <w:r w:rsidR="000A7B9D">
        <w:rPr>
          <w:rFonts w:eastAsia="標楷體" w:hAnsi="標楷體"/>
          <w:sz w:val="28"/>
        </w:rPr>
        <w:t>9</w:t>
      </w:r>
      <w:r w:rsidR="00A81766">
        <w:rPr>
          <w:rFonts w:eastAsia="標楷體" w:hAnsi="標楷體" w:hint="eastAsia"/>
          <w:sz w:val="28"/>
        </w:rPr>
        <w:t>千</w:t>
      </w:r>
      <w:r w:rsidR="005E0B30" w:rsidRPr="004276A1">
        <w:rPr>
          <w:rFonts w:ascii="標楷體" w:eastAsia="標楷體" w:hAnsi="標楷體"/>
          <w:sz w:val="28"/>
        </w:rPr>
        <w:t>元</w:t>
      </w:r>
      <w:r w:rsidR="00E260C5" w:rsidRPr="004276A1">
        <w:rPr>
          <w:rFonts w:ascii="標楷體" w:eastAsia="標楷體" w:hAnsi="標楷體"/>
          <w:sz w:val="28"/>
        </w:rPr>
        <w:t>，</w:t>
      </w:r>
      <w:r w:rsidR="00E260C5" w:rsidRPr="004276A1">
        <w:rPr>
          <w:rFonts w:ascii="標楷體" w:eastAsia="標楷體" w:hAnsi="標楷體" w:hint="eastAsia"/>
          <w:sz w:val="28"/>
        </w:rPr>
        <w:t>全</w:t>
      </w:r>
      <w:r w:rsidR="00E260C5" w:rsidRPr="004276A1">
        <w:rPr>
          <w:rFonts w:ascii="標楷體" w:eastAsia="標楷體" w:hAnsi="標楷體"/>
          <w:sz w:val="28"/>
        </w:rPr>
        <w:t>數分配予勞工，較</w:t>
      </w:r>
      <w:proofErr w:type="gramStart"/>
      <w:r w:rsidR="008E58D3" w:rsidRPr="004276A1">
        <w:rPr>
          <w:rFonts w:eastAsia="標楷體" w:hAnsi="標楷體"/>
          <w:sz w:val="28"/>
        </w:rPr>
        <w:t>1</w:t>
      </w:r>
      <w:r w:rsidR="008B0DC2" w:rsidRPr="004276A1">
        <w:rPr>
          <w:rFonts w:eastAsia="標楷體" w:hAnsi="標楷體" w:hint="eastAsia"/>
          <w:sz w:val="28"/>
        </w:rPr>
        <w:t>1</w:t>
      </w:r>
      <w:r w:rsidR="00131178">
        <w:rPr>
          <w:rFonts w:eastAsia="標楷體" w:hAnsi="標楷體" w:hint="eastAsia"/>
          <w:sz w:val="28"/>
        </w:rPr>
        <w:t>6</w:t>
      </w:r>
      <w:proofErr w:type="gramEnd"/>
      <w:r w:rsidR="001401BE" w:rsidRPr="004276A1">
        <w:rPr>
          <w:rFonts w:ascii="標楷體" w:eastAsia="標楷體" w:hAnsi="標楷體"/>
          <w:sz w:val="28"/>
        </w:rPr>
        <w:t>年度預計保證收益</w:t>
      </w:r>
      <w:r w:rsidR="000A7B9D" w:rsidRPr="000A7B9D">
        <w:rPr>
          <w:rFonts w:eastAsia="標楷體" w:hAnsi="標楷體" w:hint="eastAsia"/>
          <w:sz w:val="28"/>
        </w:rPr>
        <w:t>917</w:t>
      </w:r>
      <w:r w:rsidR="000A7B9D" w:rsidRPr="000A7B9D">
        <w:rPr>
          <w:rFonts w:eastAsia="標楷體" w:hAnsi="標楷體" w:hint="eastAsia"/>
          <w:sz w:val="28"/>
        </w:rPr>
        <w:t>億</w:t>
      </w:r>
      <w:r w:rsidR="000A7B9D" w:rsidRPr="000A7B9D">
        <w:rPr>
          <w:rFonts w:eastAsia="標楷體" w:hAnsi="標楷體" w:hint="eastAsia"/>
          <w:sz w:val="28"/>
        </w:rPr>
        <w:t>8,158</w:t>
      </w:r>
      <w:r w:rsidR="000A7B9D" w:rsidRPr="000A7B9D">
        <w:rPr>
          <w:rFonts w:eastAsia="標楷體" w:hAnsi="標楷體" w:hint="eastAsia"/>
          <w:sz w:val="28"/>
        </w:rPr>
        <w:t>萬</w:t>
      </w:r>
      <w:r w:rsidR="000A7B9D" w:rsidRPr="000A7B9D">
        <w:rPr>
          <w:rFonts w:eastAsia="標楷體" w:hAnsi="標楷體" w:hint="eastAsia"/>
          <w:sz w:val="28"/>
        </w:rPr>
        <w:t>4</w:t>
      </w:r>
      <w:r w:rsidR="000A7B9D" w:rsidRPr="000A7B9D">
        <w:rPr>
          <w:rFonts w:eastAsia="標楷體" w:hAnsi="標楷體" w:hint="eastAsia"/>
          <w:sz w:val="28"/>
        </w:rPr>
        <w:t>千元</w:t>
      </w:r>
      <w:r w:rsidR="00E260C5" w:rsidRPr="004276A1">
        <w:rPr>
          <w:rFonts w:ascii="標楷體" w:eastAsia="標楷體" w:hAnsi="標楷體"/>
          <w:sz w:val="28"/>
        </w:rPr>
        <w:t>，超出</w:t>
      </w:r>
      <w:r w:rsidR="004276A1" w:rsidRPr="004276A1">
        <w:rPr>
          <w:rFonts w:eastAsia="標楷體" w:hAnsi="標楷體"/>
          <w:sz w:val="28"/>
        </w:rPr>
        <w:t>1</w:t>
      </w:r>
      <w:r w:rsidR="00C11FE0">
        <w:rPr>
          <w:rFonts w:eastAsia="標楷體" w:hAnsi="標楷體"/>
          <w:sz w:val="28"/>
        </w:rPr>
        <w:t>,</w:t>
      </w:r>
      <w:r w:rsidR="00742C59">
        <w:rPr>
          <w:rFonts w:eastAsia="標楷體" w:hAnsi="標楷體" w:hint="eastAsia"/>
          <w:sz w:val="28"/>
        </w:rPr>
        <w:t>2</w:t>
      </w:r>
      <w:r w:rsidR="00A81766">
        <w:rPr>
          <w:rFonts w:eastAsia="標楷體" w:hAnsi="標楷體"/>
          <w:sz w:val="28"/>
        </w:rPr>
        <w:t>49</w:t>
      </w:r>
      <w:r w:rsidR="00C11FE0">
        <w:rPr>
          <w:rFonts w:eastAsia="標楷體" w:hAnsi="標楷體" w:hint="eastAsia"/>
          <w:sz w:val="28"/>
        </w:rPr>
        <w:t>億</w:t>
      </w:r>
      <w:r w:rsidR="006004A5">
        <w:rPr>
          <w:rFonts w:eastAsia="標楷體" w:hAnsi="標楷體"/>
          <w:sz w:val="28"/>
        </w:rPr>
        <w:t>7</w:t>
      </w:r>
      <w:r w:rsidR="00A81766">
        <w:rPr>
          <w:rFonts w:eastAsia="標楷體" w:hAnsi="標楷體"/>
          <w:sz w:val="28"/>
        </w:rPr>
        <w:t>,</w:t>
      </w:r>
      <w:r w:rsidR="006004A5">
        <w:rPr>
          <w:rFonts w:eastAsia="標楷體" w:hAnsi="標楷體"/>
          <w:sz w:val="28"/>
        </w:rPr>
        <w:t>5</w:t>
      </w:r>
      <w:r w:rsidR="000A7B9D">
        <w:rPr>
          <w:rFonts w:eastAsia="標楷體" w:hAnsi="標楷體"/>
          <w:sz w:val="28"/>
        </w:rPr>
        <w:t>86</w:t>
      </w:r>
      <w:r w:rsidR="00C11FE0">
        <w:rPr>
          <w:rFonts w:eastAsia="標楷體" w:hAnsi="標楷體" w:hint="eastAsia"/>
          <w:sz w:val="28"/>
        </w:rPr>
        <w:t>萬</w:t>
      </w:r>
      <w:r w:rsidR="000A7B9D">
        <w:rPr>
          <w:rFonts w:eastAsia="標楷體" w:hAnsi="標楷體"/>
          <w:sz w:val="28"/>
        </w:rPr>
        <w:t>5</w:t>
      </w:r>
      <w:r w:rsidR="00E260C5" w:rsidRPr="004276A1">
        <w:rPr>
          <w:rFonts w:ascii="標楷體" w:eastAsia="標楷體" w:hAnsi="標楷體"/>
          <w:sz w:val="28"/>
        </w:rPr>
        <w:t>千元。</w:t>
      </w:r>
    </w:p>
    <w:p w14:paraId="1D227BBB" w14:textId="77777777" w:rsidR="001E4775" w:rsidRPr="002F38B9" w:rsidRDefault="001E4775" w:rsidP="004437D0">
      <w:pPr>
        <w:snapToGrid w:val="0"/>
        <w:spacing w:line="360" w:lineRule="auto"/>
        <w:ind w:leftChars="350" w:left="840" w:firstLineChars="200" w:firstLine="560"/>
        <w:jc w:val="both"/>
        <w:rPr>
          <w:rFonts w:eastAsia="標楷體"/>
          <w:color w:val="000080"/>
          <w:sz w:val="28"/>
          <w:szCs w:val="28"/>
        </w:rPr>
      </w:pPr>
    </w:p>
    <w:p w14:paraId="4EF181CF" w14:textId="77777777" w:rsidR="000D546E" w:rsidRDefault="000D546E" w:rsidP="004437D0">
      <w:pPr>
        <w:snapToGrid w:val="0"/>
        <w:spacing w:line="360" w:lineRule="auto"/>
        <w:ind w:leftChars="350" w:left="840" w:firstLineChars="200" w:firstLine="560"/>
        <w:jc w:val="both"/>
        <w:rPr>
          <w:rFonts w:eastAsia="標楷體"/>
          <w:color w:val="000080"/>
          <w:sz w:val="28"/>
          <w:szCs w:val="28"/>
        </w:rPr>
      </w:pPr>
    </w:p>
    <w:p w14:paraId="220DC9FA" w14:textId="77777777" w:rsidR="000D546E" w:rsidRPr="0043191A" w:rsidRDefault="000D546E" w:rsidP="004437D0">
      <w:pPr>
        <w:snapToGrid w:val="0"/>
        <w:spacing w:line="360" w:lineRule="auto"/>
        <w:ind w:leftChars="350" w:left="840" w:firstLineChars="200" w:firstLine="560"/>
        <w:jc w:val="both"/>
        <w:rPr>
          <w:rFonts w:eastAsia="標楷體"/>
          <w:color w:val="000080"/>
          <w:sz w:val="28"/>
          <w:szCs w:val="28"/>
        </w:rPr>
      </w:pPr>
    </w:p>
    <w:p w14:paraId="060A4541" w14:textId="77777777" w:rsidR="000D546E" w:rsidRPr="00F822D7" w:rsidRDefault="000D546E" w:rsidP="004437D0">
      <w:pPr>
        <w:snapToGrid w:val="0"/>
        <w:spacing w:line="360" w:lineRule="auto"/>
        <w:ind w:leftChars="350" w:left="840" w:firstLineChars="200" w:firstLine="560"/>
        <w:jc w:val="both"/>
        <w:rPr>
          <w:rFonts w:eastAsia="標楷體"/>
          <w:color w:val="000080"/>
          <w:sz w:val="28"/>
          <w:szCs w:val="28"/>
        </w:rPr>
      </w:pPr>
    </w:p>
    <w:p w14:paraId="530F8263" w14:textId="77777777" w:rsidR="000D546E" w:rsidRPr="00742C59" w:rsidRDefault="000D546E" w:rsidP="004437D0">
      <w:pPr>
        <w:snapToGrid w:val="0"/>
        <w:spacing w:line="360" w:lineRule="auto"/>
        <w:ind w:leftChars="350" w:left="840" w:firstLineChars="200" w:firstLine="560"/>
        <w:jc w:val="both"/>
        <w:rPr>
          <w:rFonts w:eastAsia="標楷體"/>
          <w:color w:val="000080"/>
          <w:sz w:val="28"/>
          <w:szCs w:val="28"/>
        </w:rPr>
      </w:pPr>
    </w:p>
    <w:p w14:paraId="1509FD83" w14:textId="77777777" w:rsidR="000D546E" w:rsidRDefault="000D546E" w:rsidP="004437D0">
      <w:pPr>
        <w:snapToGrid w:val="0"/>
        <w:spacing w:line="360" w:lineRule="auto"/>
        <w:ind w:leftChars="350" w:left="840" w:firstLineChars="200" w:firstLine="560"/>
        <w:jc w:val="both"/>
        <w:rPr>
          <w:rFonts w:eastAsia="標楷體"/>
          <w:color w:val="000080"/>
          <w:sz w:val="28"/>
          <w:szCs w:val="28"/>
        </w:rPr>
      </w:pPr>
    </w:p>
    <w:p w14:paraId="3B4F537F" w14:textId="77777777" w:rsidR="000D546E" w:rsidRDefault="000D546E" w:rsidP="004437D0">
      <w:pPr>
        <w:snapToGrid w:val="0"/>
        <w:spacing w:line="360" w:lineRule="auto"/>
        <w:ind w:leftChars="350" w:left="840" w:firstLineChars="200" w:firstLine="560"/>
        <w:jc w:val="both"/>
        <w:rPr>
          <w:rFonts w:eastAsia="標楷體"/>
          <w:color w:val="000080"/>
          <w:sz w:val="28"/>
          <w:szCs w:val="28"/>
        </w:rPr>
      </w:pPr>
    </w:p>
    <w:p w14:paraId="6D42FEDC" w14:textId="77777777" w:rsidR="000D546E" w:rsidRDefault="000D546E" w:rsidP="004437D0">
      <w:pPr>
        <w:snapToGrid w:val="0"/>
        <w:spacing w:line="360" w:lineRule="auto"/>
        <w:ind w:leftChars="350" w:left="840" w:firstLineChars="200" w:firstLine="560"/>
        <w:jc w:val="both"/>
        <w:rPr>
          <w:rFonts w:eastAsia="標楷體"/>
          <w:color w:val="000080"/>
          <w:sz w:val="28"/>
          <w:szCs w:val="28"/>
        </w:rPr>
      </w:pPr>
    </w:p>
    <w:p w14:paraId="3E3821F4" w14:textId="77777777" w:rsidR="000D546E" w:rsidRDefault="000D546E" w:rsidP="004437D0">
      <w:pPr>
        <w:snapToGrid w:val="0"/>
        <w:spacing w:line="360" w:lineRule="auto"/>
        <w:ind w:leftChars="350" w:left="840" w:firstLineChars="200" w:firstLine="560"/>
        <w:jc w:val="both"/>
        <w:rPr>
          <w:rFonts w:eastAsia="標楷體"/>
          <w:color w:val="000080"/>
          <w:sz w:val="28"/>
          <w:szCs w:val="28"/>
        </w:rPr>
      </w:pPr>
    </w:p>
    <w:p w14:paraId="0A7B5400" w14:textId="77777777" w:rsidR="000D546E" w:rsidRDefault="000D546E" w:rsidP="004437D0">
      <w:pPr>
        <w:snapToGrid w:val="0"/>
        <w:spacing w:line="360" w:lineRule="auto"/>
        <w:ind w:leftChars="350" w:left="840" w:firstLineChars="200" w:firstLine="560"/>
        <w:jc w:val="both"/>
        <w:rPr>
          <w:rFonts w:eastAsia="標楷體"/>
          <w:color w:val="000080"/>
          <w:sz w:val="28"/>
          <w:szCs w:val="28"/>
        </w:rPr>
      </w:pPr>
    </w:p>
    <w:p w14:paraId="38524CFB" w14:textId="77777777" w:rsidR="000D546E" w:rsidRDefault="000D546E" w:rsidP="004437D0">
      <w:pPr>
        <w:snapToGrid w:val="0"/>
        <w:spacing w:line="360" w:lineRule="auto"/>
        <w:ind w:leftChars="350" w:left="840" w:firstLineChars="200" w:firstLine="560"/>
        <w:jc w:val="both"/>
        <w:rPr>
          <w:rFonts w:eastAsia="標楷體"/>
          <w:color w:val="000080"/>
          <w:sz w:val="28"/>
          <w:szCs w:val="28"/>
        </w:rPr>
      </w:pPr>
    </w:p>
    <w:p w14:paraId="48600FE0" w14:textId="77777777" w:rsidR="000D546E" w:rsidRDefault="000D546E" w:rsidP="004437D0">
      <w:pPr>
        <w:snapToGrid w:val="0"/>
        <w:spacing w:line="360" w:lineRule="auto"/>
        <w:ind w:leftChars="350" w:left="840" w:firstLineChars="200" w:firstLine="560"/>
        <w:jc w:val="both"/>
        <w:rPr>
          <w:rFonts w:eastAsia="標楷體"/>
          <w:color w:val="000080"/>
          <w:sz w:val="28"/>
          <w:szCs w:val="28"/>
        </w:rPr>
      </w:pPr>
    </w:p>
    <w:p w14:paraId="284DE449" w14:textId="77777777" w:rsidR="000D546E" w:rsidRDefault="000D546E" w:rsidP="004437D0">
      <w:pPr>
        <w:snapToGrid w:val="0"/>
        <w:spacing w:line="360" w:lineRule="auto"/>
        <w:ind w:leftChars="350" w:left="840" w:firstLineChars="200" w:firstLine="560"/>
        <w:jc w:val="both"/>
        <w:rPr>
          <w:rFonts w:eastAsia="標楷體"/>
          <w:color w:val="000080"/>
          <w:sz w:val="28"/>
          <w:szCs w:val="28"/>
        </w:rPr>
      </w:pPr>
    </w:p>
    <w:p w14:paraId="4F3B8B2D" w14:textId="77777777" w:rsidR="000D546E" w:rsidRDefault="000D546E" w:rsidP="004437D0">
      <w:pPr>
        <w:snapToGrid w:val="0"/>
        <w:spacing w:line="360" w:lineRule="auto"/>
        <w:ind w:leftChars="350" w:left="840" w:firstLineChars="200" w:firstLine="560"/>
        <w:jc w:val="both"/>
        <w:rPr>
          <w:rFonts w:eastAsia="標楷體"/>
          <w:color w:val="000080"/>
          <w:sz w:val="28"/>
          <w:szCs w:val="28"/>
        </w:rPr>
      </w:pPr>
    </w:p>
    <w:p w14:paraId="3A572234" w14:textId="77777777" w:rsidR="000D546E" w:rsidRDefault="000D546E" w:rsidP="004437D0">
      <w:pPr>
        <w:snapToGrid w:val="0"/>
        <w:spacing w:line="360" w:lineRule="auto"/>
        <w:ind w:leftChars="350" w:left="840" w:firstLineChars="200" w:firstLine="560"/>
        <w:jc w:val="both"/>
        <w:rPr>
          <w:rFonts w:eastAsia="標楷體"/>
          <w:color w:val="000080"/>
          <w:sz w:val="28"/>
          <w:szCs w:val="28"/>
        </w:rPr>
      </w:pPr>
    </w:p>
    <w:p w14:paraId="3BC7EB19" w14:textId="77777777" w:rsidR="000D546E" w:rsidRDefault="000D546E" w:rsidP="004437D0">
      <w:pPr>
        <w:snapToGrid w:val="0"/>
        <w:spacing w:line="360" w:lineRule="auto"/>
        <w:ind w:leftChars="350" w:left="840" w:firstLineChars="200" w:firstLine="560"/>
        <w:jc w:val="both"/>
        <w:rPr>
          <w:rFonts w:eastAsia="標楷體"/>
          <w:color w:val="000080"/>
          <w:sz w:val="28"/>
          <w:szCs w:val="28"/>
        </w:rPr>
      </w:pPr>
    </w:p>
    <w:p w14:paraId="7F92FF7C" w14:textId="77777777" w:rsidR="000D546E" w:rsidRDefault="000D546E" w:rsidP="004437D0">
      <w:pPr>
        <w:snapToGrid w:val="0"/>
        <w:spacing w:line="360" w:lineRule="auto"/>
        <w:ind w:leftChars="350" w:left="840" w:firstLineChars="200" w:firstLine="560"/>
        <w:jc w:val="both"/>
        <w:rPr>
          <w:rFonts w:eastAsia="標楷體"/>
          <w:color w:val="000080"/>
          <w:sz w:val="28"/>
          <w:szCs w:val="28"/>
        </w:rPr>
      </w:pPr>
    </w:p>
    <w:p w14:paraId="45603D58" w14:textId="77777777" w:rsidR="000D546E" w:rsidRPr="00E260C5" w:rsidRDefault="000D546E" w:rsidP="004437D0">
      <w:pPr>
        <w:snapToGrid w:val="0"/>
        <w:spacing w:line="360" w:lineRule="auto"/>
        <w:ind w:leftChars="350" w:left="840" w:firstLineChars="200" w:firstLine="560"/>
        <w:jc w:val="both"/>
        <w:rPr>
          <w:rFonts w:eastAsia="標楷體"/>
          <w:color w:val="000080"/>
          <w:sz w:val="28"/>
          <w:szCs w:val="28"/>
        </w:rPr>
      </w:pPr>
    </w:p>
    <w:p w14:paraId="181E3835" w14:textId="77777777" w:rsidR="001E4775" w:rsidRDefault="001E4775" w:rsidP="001E4775">
      <w:pPr>
        <w:snapToGrid w:val="0"/>
        <w:spacing w:line="360" w:lineRule="auto"/>
        <w:jc w:val="both"/>
        <w:rPr>
          <w:rFonts w:eastAsia="標楷體" w:hAnsi="標楷體"/>
          <w:sz w:val="28"/>
        </w:rPr>
      </w:pPr>
    </w:p>
    <w:p w14:paraId="6889803D" w14:textId="77777777" w:rsidR="003E599B" w:rsidRDefault="003E599B" w:rsidP="001E4775">
      <w:pPr>
        <w:snapToGrid w:val="0"/>
        <w:spacing w:line="360" w:lineRule="auto"/>
        <w:jc w:val="both"/>
        <w:rPr>
          <w:rFonts w:eastAsia="標楷體" w:hAnsi="標楷體"/>
          <w:sz w:val="28"/>
        </w:rPr>
      </w:pPr>
    </w:p>
    <w:p w14:paraId="7E09A542" w14:textId="77777777" w:rsidR="00AA2F93" w:rsidRPr="007362DD" w:rsidRDefault="00C436CE" w:rsidP="008F146F">
      <w:pPr>
        <w:numPr>
          <w:ilvl w:val="0"/>
          <w:numId w:val="2"/>
        </w:numPr>
        <w:tabs>
          <w:tab w:val="clear" w:pos="1120"/>
          <w:tab w:val="num" w:pos="720"/>
        </w:tabs>
        <w:snapToGrid w:val="0"/>
        <w:ind w:left="1123" w:right="-91" w:hanging="1123"/>
        <w:jc w:val="both"/>
        <w:rPr>
          <w:rFonts w:eastAsia="標楷體"/>
          <w:b/>
          <w:sz w:val="36"/>
        </w:rPr>
      </w:pPr>
      <w:r>
        <w:rPr>
          <w:rFonts w:eastAsia="標楷體" w:hint="eastAsia"/>
          <w:b/>
          <w:sz w:val="36"/>
        </w:rPr>
        <w:lastRenderedPageBreak/>
        <w:t>本年度</w:t>
      </w:r>
      <w:r w:rsidR="00AA2F93" w:rsidRPr="007362DD">
        <w:rPr>
          <w:rFonts w:eastAsia="標楷體"/>
          <w:b/>
          <w:sz w:val="36"/>
        </w:rPr>
        <w:t>預算概要</w:t>
      </w:r>
    </w:p>
    <w:p w14:paraId="5315D3E7" w14:textId="77777777" w:rsidR="00AA2F93" w:rsidRPr="007362DD" w:rsidRDefault="00AA2F93">
      <w:pPr>
        <w:snapToGrid w:val="0"/>
        <w:ind w:left="403" w:right="-91"/>
        <w:jc w:val="both"/>
        <w:rPr>
          <w:rFonts w:eastAsia="細明體"/>
          <w:b/>
          <w:sz w:val="36"/>
        </w:rPr>
      </w:pPr>
    </w:p>
    <w:p w14:paraId="076F39BC" w14:textId="77777777" w:rsidR="00AA2F93" w:rsidRPr="00023454" w:rsidRDefault="000803F5" w:rsidP="00A11384">
      <w:pPr>
        <w:numPr>
          <w:ilvl w:val="0"/>
          <w:numId w:val="3"/>
        </w:numPr>
        <w:tabs>
          <w:tab w:val="num" w:pos="480"/>
        </w:tabs>
        <w:snapToGrid w:val="0"/>
        <w:spacing w:line="360" w:lineRule="auto"/>
        <w:ind w:left="720" w:right="-91" w:hanging="480"/>
        <w:jc w:val="both"/>
        <w:rPr>
          <w:rFonts w:eastAsia="標楷體"/>
          <w:sz w:val="28"/>
        </w:rPr>
      </w:pPr>
      <w:r w:rsidRPr="00023454">
        <w:rPr>
          <w:rFonts w:eastAsia="標楷體"/>
          <w:sz w:val="28"/>
        </w:rPr>
        <w:t>收支</w:t>
      </w:r>
      <w:r w:rsidRPr="00023454">
        <w:rPr>
          <w:rFonts w:eastAsia="標楷體" w:hint="eastAsia"/>
          <w:sz w:val="28"/>
        </w:rPr>
        <w:t>餘絀概況</w:t>
      </w:r>
      <w:r w:rsidR="009F2C98" w:rsidRPr="00023454">
        <w:rPr>
          <w:rFonts w:eastAsia="標楷體" w:hint="eastAsia"/>
          <w:sz w:val="28"/>
        </w:rPr>
        <w:t>：</w:t>
      </w:r>
    </w:p>
    <w:p w14:paraId="51069B97" w14:textId="28CC50D0" w:rsidR="00AA2F93" w:rsidRPr="00410160" w:rsidRDefault="00116027" w:rsidP="00B16145">
      <w:pPr>
        <w:numPr>
          <w:ilvl w:val="0"/>
          <w:numId w:val="4"/>
        </w:numPr>
        <w:tabs>
          <w:tab w:val="clear" w:pos="1845"/>
          <w:tab w:val="num" w:pos="1560"/>
        </w:tabs>
        <w:snapToGrid w:val="0"/>
        <w:spacing w:line="360" w:lineRule="auto"/>
        <w:ind w:left="1560" w:right="-93" w:hanging="851"/>
        <w:jc w:val="both"/>
        <w:rPr>
          <w:rFonts w:eastAsia="標楷體"/>
          <w:sz w:val="28"/>
        </w:rPr>
      </w:pPr>
      <w:r w:rsidRPr="00410160">
        <w:rPr>
          <w:rFonts w:eastAsia="標楷體"/>
          <w:sz w:val="28"/>
        </w:rPr>
        <w:t>收入方面：</w:t>
      </w:r>
      <w:r w:rsidR="000F2A6D" w:rsidRPr="00410160">
        <w:rPr>
          <w:rFonts w:eastAsia="標楷體"/>
          <w:sz w:val="28"/>
        </w:rPr>
        <w:t>總</w:t>
      </w:r>
      <w:r w:rsidR="00AA2F93" w:rsidRPr="00410160">
        <w:rPr>
          <w:rFonts w:eastAsia="標楷體"/>
          <w:sz w:val="28"/>
        </w:rPr>
        <w:t>收入</w:t>
      </w:r>
      <w:r w:rsidR="00B756B0">
        <w:rPr>
          <w:rFonts w:eastAsia="標楷體" w:hint="eastAsia"/>
          <w:color w:val="000000"/>
          <w:sz w:val="28"/>
        </w:rPr>
        <w:t>2</w:t>
      </w:r>
      <w:r w:rsidR="003E035E">
        <w:rPr>
          <w:rFonts w:eastAsia="標楷體"/>
          <w:color w:val="000000"/>
          <w:sz w:val="28"/>
        </w:rPr>
        <w:t>,</w:t>
      </w:r>
      <w:r w:rsidR="00B756B0">
        <w:rPr>
          <w:rFonts w:eastAsia="標楷體" w:hint="eastAsia"/>
          <w:color w:val="000000"/>
          <w:sz w:val="28"/>
        </w:rPr>
        <w:t>182</w:t>
      </w:r>
      <w:r w:rsidR="00B05847">
        <w:rPr>
          <w:rFonts w:eastAsia="標楷體" w:hint="eastAsia"/>
          <w:color w:val="000000"/>
          <w:sz w:val="28"/>
        </w:rPr>
        <w:t>億</w:t>
      </w:r>
      <w:r w:rsidR="006F7AF1">
        <w:rPr>
          <w:rFonts w:eastAsia="標楷體"/>
          <w:color w:val="000000"/>
          <w:sz w:val="28"/>
        </w:rPr>
        <w:t>6</w:t>
      </w:r>
      <w:r w:rsidR="003E035E">
        <w:rPr>
          <w:rFonts w:eastAsia="標楷體"/>
          <w:color w:val="000000"/>
          <w:sz w:val="28"/>
        </w:rPr>
        <w:t>,</w:t>
      </w:r>
      <w:r w:rsidR="006F7AF1">
        <w:rPr>
          <w:rFonts w:eastAsia="標楷體"/>
          <w:color w:val="000000"/>
          <w:sz w:val="28"/>
        </w:rPr>
        <w:t>982</w:t>
      </w:r>
      <w:r w:rsidR="003E035E">
        <w:rPr>
          <w:rFonts w:eastAsia="標楷體" w:hint="eastAsia"/>
          <w:color w:val="000000"/>
          <w:sz w:val="28"/>
        </w:rPr>
        <w:t>萬</w:t>
      </w:r>
      <w:r w:rsidR="006F7AF1">
        <w:rPr>
          <w:rFonts w:eastAsia="標楷體" w:hint="eastAsia"/>
          <w:color w:val="000000"/>
          <w:sz w:val="28"/>
        </w:rPr>
        <w:t>1</w:t>
      </w:r>
      <w:r w:rsidR="006F7AF1">
        <w:rPr>
          <w:rFonts w:eastAsia="標楷體" w:hint="eastAsia"/>
          <w:color w:val="000000"/>
          <w:sz w:val="28"/>
        </w:rPr>
        <w:t>千</w:t>
      </w:r>
      <w:r w:rsidR="00AA2F93" w:rsidRPr="00410160">
        <w:rPr>
          <w:rFonts w:eastAsia="標楷體"/>
          <w:sz w:val="28"/>
        </w:rPr>
        <w:t>元，較</w:t>
      </w:r>
      <w:proofErr w:type="gramStart"/>
      <w:r w:rsidR="00FB650F" w:rsidRPr="00410160">
        <w:rPr>
          <w:rFonts w:eastAsia="標楷體"/>
          <w:sz w:val="28"/>
        </w:rPr>
        <w:t>1</w:t>
      </w:r>
      <w:r w:rsidR="001B6A69" w:rsidRPr="00410160">
        <w:rPr>
          <w:rFonts w:eastAsia="標楷體"/>
          <w:sz w:val="28"/>
        </w:rPr>
        <w:t>1</w:t>
      </w:r>
      <w:r w:rsidR="00B756B0">
        <w:rPr>
          <w:rFonts w:eastAsia="標楷體" w:hint="eastAsia"/>
          <w:sz w:val="28"/>
        </w:rPr>
        <w:t>5</w:t>
      </w:r>
      <w:proofErr w:type="gramEnd"/>
      <w:r w:rsidR="00AA2F93" w:rsidRPr="00410160">
        <w:rPr>
          <w:rFonts w:eastAsia="標楷體"/>
          <w:sz w:val="28"/>
        </w:rPr>
        <w:t>年度</w:t>
      </w:r>
      <w:r w:rsidR="0093746A" w:rsidRPr="00410160">
        <w:rPr>
          <w:rFonts w:eastAsia="標楷體"/>
          <w:sz w:val="28"/>
        </w:rPr>
        <w:t>1</w:t>
      </w:r>
      <w:r w:rsidR="003E035E">
        <w:rPr>
          <w:rFonts w:eastAsia="標楷體"/>
          <w:sz w:val="28"/>
        </w:rPr>
        <w:t>,</w:t>
      </w:r>
      <w:r w:rsidR="00B756B0">
        <w:rPr>
          <w:rFonts w:eastAsia="標楷體" w:hint="eastAsia"/>
          <w:sz w:val="28"/>
        </w:rPr>
        <w:t>935</w:t>
      </w:r>
      <w:r w:rsidR="003E035E">
        <w:rPr>
          <w:rFonts w:eastAsia="標楷體" w:hint="eastAsia"/>
          <w:sz w:val="28"/>
        </w:rPr>
        <w:t>億</w:t>
      </w:r>
      <w:r w:rsidR="00B756B0">
        <w:rPr>
          <w:rFonts w:eastAsia="標楷體" w:hint="eastAsia"/>
          <w:sz w:val="28"/>
        </w:rPr>
        <w:t>5</w:t>
      </w:r>
      <w:r w:rsidR="003E035E">
        <w:rPr>
          <w:rFonts w:eastAsia="標楷體"/>
          <w:sz w:val="28"/>
        </w:rPr>
        <w:t>,</w:t>
      </w:r>
      <w:r w:rsidR="00B756B0">
        <w:rPr>
          <w:rFonts w:eastAsia="標楷體" w:hint="eastAsia"/>
          <w:sz w:val="28"/>
        </w:rPr>
        <w:t>891</w:t>
      </w:r>
      <w:r w:rsidR="003E035E">
        <w:rPr>
          <w:rFonts w:eastAsia="標楷體" w:hint="eastAsia"/>
          <w:sz w:val="28"/>
        </w:rPr>
        <w:t>萬</w:t>
      </w:r>
      <w:r w:rsidR="00B756B0">
        <w:rPr>
          <w:rFonts w:eastAsia="標楷體" w:hint="eastAsia"/>
          <w:sz w:val="28"/>
        </w:rPr>
        <w:t>1</w:t>
      </w:r>
      <w:r w:rsidR="00AA2F93" w:rsidRPr="00410160">
        <w:rPr>
          <w:rFonts w:eastAsia="標楷體"/>
          <w:sz w:val="28"/>
        </w:rPr>
        <w:t>千元</w:t>
      </w:r>
      <w:r w:rsidR="00CB780E" w:rsidRPr="00410160">
        <w:rPr>
          <w:rFonts w:eastAsia="標楷體"/>
          <w:sz w:val="28"/>
        </w:rPr>
        <w:t>，</w:t>
      </w:r>
      <w:r w:rsidR="00AA2F93" w:rsidRPr="00410160">
        <w:rPr>
          <w:rFonts w:eastAsia="標楷體"/>
          <w:sz w:val="28"/>
        </w:rPr>
        <w:t>增加</w:t>
      </w:r>
      <w:r w:rsidR="00B756B0">
        <w:rPr>
          <w:rFonts w:eastAsia="標楷體" w:hint="eastAsia"/>
          <w:sz w:val="28"/>
        </w:rPr>
        <w:t>24</w:t>
      </w:r>
      <w:r w:rsidR="006F7AF1">
        <w:rPr>
          <w:rFonts w:eastAsia="標楷體"/>
          <w:sz w:val="28"/>
        </w:rPr>
        <w:t>7</w:t>
      </w:r>
      <w:r w:rsidR="003E035E">
        <w:rPr>
          <w:rFonts w:eastAsia="標楷體" w:hint="eastAsia"/>
          <w:sz w:val="28"/>
        </w:rPr>
        <w:t>億</w:t>
      </w:r>
      <w:r w:rsidR="006F7AF1">
        <w:rPr>
          <w:rFonts w:eastAsia="標楷體"/>
          <w:sz w:val="28"/>
        </w:rPr>
        <w:t>1</w:t>
      </w:r>
      <w:r w:rsidR="00595EE6">
        <w:rPr>
          <w:rFonts w:eastAsia="標楷體"/>
          <w:sz w:val="28"/>
        </w:rPr>
        <w:t>,</w:t>
      </w:r>
      <w:r w:rsidR="006F7AF1">
        <w:rPr>
          <w:rFonts w:eastAsia="標楷體"/>
          <w:sz w:val="28"/>
        </w:rPr>
        <w:t>091</w:t>
      </w:r>
      <w:r w:rsidR="003E035E">
        <w:rPr>
          <w:rFonts w:eastAsia="標楷體" w:hint="eastAsia"/>
          <w:sz w:val="28"/>
        </w:rPr>
        <w:t>萬</w:t>
      </w:r>
      <w:r w:rsidR="00410160" w:rsidRPr="00410160">
        <w:rPr>
          <w:rFonts w:eastAsia="標楷體"/>
          <w:sz w:val="28"/>
        </w:rPr>
        <w:t>元，約</w:t>
      </w:r>
      <w:r w:rsidR="0093746A" w:rsidRPr="00410160">
        <w:rPr>
          <w:rFonts w:eastAsia="標楷體"/>
          <w:color w:val="000000"/>
          <w:sz w:val="28"/>
        </w:rPr>
        <w:t>1</w:t>
      </w:r>
      <w:r w:rsidR="00B756B0">
        <w:rPr>
          <w:rFonts w:eastAsia="標楷體" w:hint="eastAsia"/>
          <w:color w:val="000000"/>
          <w:sz w:val="28"/>
        </w:rPr>
        <w:t>2</w:t>
      </w:r>
      <w:r w:rsidR="00933581" w:rsidRPr="00410160">
        <w:rPr>
          <w:rFonts w:eastAsia="標楷體"/>
          <w:color w:val="000000"/>
          <w:sz w:val="28"/>
        </w:rPr>
        <w:t>.</w:t>
      </w:r>
      <w:r w:rsidR="00B756B0">
        <w:rPr>
          <w:rFonts w:eastAsia="標楷體" w:hint="eastAsia"/>
          <w:color w:val="000000"/>
          <w:sz w:val="28"/>
        </w:rPr>
        <w:t>7</w:t>
      </w:r>
      <w:r w:rsidR="006F7AF1">
        <w:rPr>
          <w:rFonts w:eastAsia="標楷體"/>
          <w:color w:val="000000"/>
          <w:sz w:val="28"/>
        </w:rPr>
        <w:t>7</w:t>
      </w:r>
      <w:r w:rsidR="00AA2F93" w:rsidRPr="00410160">
        <w:rPr>
          <w:rFonts w:eastAsia="標楷體"/>
          <w:color w:val="000000"/>
          <w:sz w:val="28"/>
        </w:rPr>
        <w:t>%</w:t>
      </w:r>
      <w:r w:rsidR="00AA2F93" w:rsidRPr="00410160">
        <w:rPr>
          <w:rFonts w:eastAsia="標楷體"/>
          <w:sz w:val="28"/>
        </w:rPr>
        <w:t>；其中</w:t>
      </w:r>
      <w:r w:rsidR="00EF3F39" w:rsidRPr="00410160">
        <w:rPr>
          <w:rFonts w:eastAsia="標楷體"/>
          <w:sz w:val="28"/>
        </w:rPr>
        <w:t>投資業務</w:t>
      </w:r>
      <w:r w:rsidR="00AA2F93" w:rsidRPr="00410160">
        <w:rPr>
          <w:rFonts w:eastAsia="標楷體"/>
          <w:sz w:val="28"/>
        </w:rPr>
        <w:t>收入</w:t>
      </w:r>
      <w:r w:rsidR="00B756B0">
        <w:rPr>
          <w:rFonts w:eastAsia="標楷體" w:hint="eastAsia"/>
          <w:sz w:val="28"/>
        </w:rPr>
        <w:t>2</w:t>
      </w:r>
      <w:r w:rsidR="003E035E">
        <w:rPr>
          <w:rFonts w:eastAsia="標楷體"/>
          <w:sz w:val="28"/>
        </w:rPr>
        <w:t>,</w:t>
      </w:r>
      <w:r w:rsidR="00B756B0">
        <w:rPr>
          <w:rFonts w:eastAsia="標楷體" w:hint="eastAsia"/>
          <w:sz w:val="28"/>
        </w:rPr>
        <w:t>08</w:t>
      </w:r>
      <w:r w:rsidR="003931DC">
        <w:rPr>
          <w:rFonts w:eastAsia="標楷體"/>
          <w:sz w:val="28"/>
        </w:rPr>
        <w:t>1</w:t>
      </w:r>
      <w:r w:rsidR="003E035E">
        <w:rPr>
          <w:rFonts w:eastAsia="標楷體" w:hint="eastAsia"/>
          <w:sz w:val="28"/>
        </w:rPr>
        <w:t>億</w:t>
      </w:r>
      <w:r w:rsidR="00595EE6">
        <w:rPr>
          <w:rFonts w:eastAsia="標楷體"/>
          <w:sz w:val="28"/>
        </w:rPr>
        <w:t>6</w:t>
      </w:r>
      <w:r w:rsidR="003931DC">
        <w:rPr>
          <w:rFonts w:eastAsia="標楷體"/>
          <w:sz w:val="28"/>
        </w:rPr>
        <w:t>,</w:t>
      </w:r>
      <w:r w:rsidR="00595EE6">
        <w:rPr>
          <w:rFonts w:eastAsia="標楷體"/>
          <w:sz w:val="28"/>
        </w:rPr>
        <w:t>2</w:t>
      </w:r>
      <w:r w:rsidR="006F7AF1">
        <w:rPr>
          <w:rFonts w:eastAsia="標楷體"/>
          <w:sz w:val="28"/>
        </w:rPr>
        <w:t>71</w:t>
      </w:r>
      <w:r w:rsidR="003E035E">
        <w:rPr>
          <w:rFonts w:eastAsia="標楷體" w:hint="eastAsia"/>
          <w:sz w:val="28"/>
        </w:rPr>
        <w:t>萬</w:t>
      </w:r>
      <w:r w:rsidR="006F7AF1">
        <w:rPr>
          <w:rFonts w:eastAsia="標楷體"/>
          <w:sz w:val="28"/>
        </w:rPr>
        <w:t>8</w:t>
      </w:r>
      <w:r w:rsidR="00AA2F93" w:rsidRPr="00410160">
        <w:rPr>
          <w:rFonts w:eastAsia="標楷體"/>
          <w:sz w:val="28"/>
        </w:rPr>
        <w:t>千元，較</w:t>
      </w:r>
      <w:proofErr w:type="gramStart"/>
      <w:r w:rsidR="00FB650F" w:rsidRPr="00410160">
        <w:rPr>
          <w:rFonts w:eastAsia="標楷體"/>
          <w:sz w:val="28"/>
        </w:rPr>
        <w:t>1</w:t>
      </w:r>
      <w:r w:rsidR="001B6A69" w:rsidRPr="00410160">
        <w:rPr>
          <w:rFonts w:eastAsia="標楷體"/>
          <w:sz w:val="28"/>
        </w:rPr>
        <w:t>1</w:t>
      </w:r>
      <w:r w:rsidR="00B756B0">
        <w:rPr>
          <w:rFonts w:eastAsia="標楷體" w:hint="eastAsia"/>
          <w:sz w:val="28"/>
        </w:rPr>
        <w:t>5</w:t>
      </w:r>
      <w:proofErr w:type="gramEnd"/>
      <w:r w:rsidR="00AA2F93" w:rsidRPr="00410160">
        <w:rPr>
          <w:rFonts w:eastAsia="標楷體"/>
          <w:sz w:val="28"/>
        </w:rPr>
        <w:t>年度</w:t>
      </w:r>
      <w:r w:rsidR="0093746A" w:rsidRPr="00410160">
        <w:rPr>
          <w:rFonts w:eastAsia="標楷體"/>
          <w:sz w:val="28"/>
        </w:rPr>
        <w:t>1</w:t>
      </w:r>
      <w:r w:rsidR="003E035E">
        <w:rPr>
          <w:rFonts w:eastAsia="標楷體"/>
          <w:sz w:val="28"/>
        </w:rPr>
        <w:t>,</w:t>
      </w:r>
      <w:r w:rsidR="00B756B0">
        <w:rPr>
          <w:rFonts w:eastAsia="標楷體" w:hint="eastAsia"/>
          <w:sz w:val="28"/>
        </w:rPr>
        <w:t>851</w:t>
      </w:r>
      <w:r w:rsidR="003E035E">
        <w:rPr>
          <w:rFonts w:eastAsia="標楷體" w:hint="eastAsia"/>
          <w:sz w:val="28"/>
        </w:rPr>
        <w:t>億</w:t>
      </w:r>
      <w:r w:rsidR="00B756B0">
        <w:rPr>
          <w:rFonts w:eastAsia="標楷體" w:hint="eastAsia"/>
          <w:sz w:val="28"/>
        </w:rPr>
        <w:t>3</w:t>
      </w:r>
      <w:r w:rsidR="003E035E">
        <w:rPr>
          <w:rFonts w:eastAsia="標楷體"/>
          <w:sz w:val="28"/>
        </w:rPr>
        <w:t>,</w:t>
      </w:r>
      <w:r w:rsidR="00B756B0">
        <w:rPr>
          <w:rFonts w:eastAsia="標楷體" w:hint="eastAsia"/>
          <w:sz w:val="28"/>
        </w:rPr>
        <w:t>379</w:t>
      </w:r>
      <w:r w:rsidR="003E035E">
        <w:rPr>
          <w:rFonts w:eastAsia="標楷體" w:hint="eastAsia"/>
          <w:sz w:val="28"/>
        </w:rPr>
        <w:t>萬</w:t>
      </w:r>
      <w:r w:rsidR="00B756B0">
        <w:rPr>
          <w:rFonts w:eastAsia="標楷體" w:hint="eastAsia"/>
          <w:sz w:val="28"/>
        </w:rPr>
        <w:t>4</w:t>
      </w:r>
      <w:r w:rsidR="00AA2F93" w:rsidRPr="00410160">
        <w:rPr>
          <w:rFonts w:eastAsia="標楷體"/>
          <w:sz w:val="28"/>
        </w:rPr>
        <w:t>千元</w:t>
      </w:r>
      <w:r w:rsidR="004C6DB2" w:rsidRPr="00410160">
        <w:rPr>
          <w:rFonts w:eastAsia="標楷體"/>
          <w:sz w:val="28"/>
        </w:rPr>
        <w:t>，</w:t>
      </w:r>
      <w:r w:rsidR="00EF3F39" w:rsidRPr="00410160">
        <w:rPr>
          <w:rFonts w:eastAsia="標楷體"/>
          <w:sz w:val="28"/>
        </w:rPr>
        <w:t>增加</w:t>
      </w:r>
      <w:r w:rsidR="00B756B0">
        <w:rPr>
          <w:rFonts w:eastAsia="標楷體" w:hint="eastAsia"/>
          <w:sz w:val="28"/>
        </w:rPr>
        <w:t>230</w:t>
      </w:r>
      <w:r w:rsidR="003E035E">
        <w:rPr>
          <w:rFonts w:eastAsia="標楷體" w:hint="eastAsia"/>
          <w:sz w:val="28"/>
        </w:rPr>
        <w:t>億</w:t>
      </w:r>
      <w:r w:rsidR="00595EE6">
        <w:rPr>
          <w:rFonts w:eastAsia="標楷體"/>
          <w:sz w:val="28"/>
        </w:rPr>
        <w:t>2</w:t>
      </w:r>
      <w:r w:rsidR="003931DC">
        <w:rPr>
          <w:rFonts w:eastAsia="標楷體"/>
          <w:sz w:val="28"/>
        </w:rPr>
        <w:t>,</w:t>
      </w:r>
      <w:r w:rsidR="00595EE6">
        <w:rPr>
          <w:rFonts w:eastAsia="標楷體"/>
          <w:sz w:val="28"/>
        </w:rPr>
        <w:t>8</w:t>
      </w:r>
      <w:r w:rsidR="006F7AF1">
        <w:rPr>
          <w:rFonts w:eastAsia="標楷體"/>
          <w:sz w:val="28"/>
        </w:rPr>
        <w:t>92</w:t>
      </w:r>
      <w:r w:rsidR="003E035E">
        <w:rPr>
          <w:rFonts w:eastAsia="標楷體" w:hint="eastAsia"/>
          <w:sz w:val="28"/>
        </w:rPr>
        <w:t>萬</w:t>
      </w:r>
      <w:r w:rsidR="006F7AF1">
        <w:rPr>
          <w:rFonts w:eastAsia="標楷體"/>
          <w:sz w:val="28"/>
        </w:rPr>
        <w:t>4</w:t>
      </w:r>
      <w:r w:rsidR="00410160" w:rsidRPr="00410160">
        <w:rPr>
          <w:rFonts w:eastAsia="標楷體"/>
          <w:sz w:val="28"/>
        </w:rPr>
        <w:t>千元，約</w:t>
      </w:r>
      <w:r w:rsidR="0043265F" w:rsidRPr="00410160">
        <w:rPr>
          <w:rFonts w:eastAsia="標楷體"/>
          <w:sz w:val="28"/>
        </w:rPr>
        <w:t>1</w:t>
      </w:r>
      <w:r w:rsidR="00B756B0">
        <w:rPr>
          <w:rFonts w:eastAsia="標楷體" w:hint="eastAsia"/>
          <w:sz w:val="28"/>
        </w:rPr>
        <w:t>2</w:t>
      </w:r>
      <w:r w:rsidR="003E599B" w:rsidRPr="00410160">
        <w:rPr>
          <w:rFonts w:eastAsia="標楷體"/>
          <w:sz w:val="28"/>
        </w:rPr>
        <w:t>.</w:t>
      </w:r>
      <w:r w:rsidR="00B756B0">
        <w:rPr>
          <w:rFonts w:eastAsia="標楷體" w:hint="eastAsia"/>
          <w:sz w:val="28"/>
        </w:rPr>
        <w:t>4</w:t>
      </w:r>
      <w:r w:rsidR="00595EE6">
        <w:rPr>
          <w:rFonts w:eastAsia="標楷體"/>
          <w:sz w:val="28"/>
        </w:rPr>
        <w:t>4</w:t>
      </w:r>
      <w:r w:rsidR="00AA2F93" w:rsidRPr="00410160">
        <w:rPr>
          <w:rFonts w:eastAsia="標楷體"/>
          <w:sz w:val="28"/>
        </w:rPr>
        <w:t>%</w:t>
      </w:r>
      <w:r w:rsidR="00AA2F93" w:rsidRPr="00410160">
        <w:rPr>
          <w:rFonts w:eastAsia="標楷體"/>
          <w:sz w:val="28"/>
        </w:rPr>
        <w:t>；</w:t>
      </w:r>
      <w:r w:rsidR="00EF3F39" w:rsidRPr="00410160">
        <w:rPr>
          <w:rFonts w:eastAsia="標楷體"/>
          <w:sz w:val="28"/>
        </w:rPr>
        <w:t>存款利息收入</w:t>
      </w:r>
      <w:r w:rsidR="00B756B0">
        <w:rPr>
          <w:rFonts w:eastAsia="標楷體" w:hint="eastAsia"/>
          <w:sz w:val="28"/>
        </w:rPr>
        <w:t>87</w:t>
      </w:r>
      <w:r w:rsidR="003E035E">
        <w:rPr>
          <w:rFonts w:eastAsia="標楷體" w:hint="eastAsia"/>
          <w:sz w:val="28"/>
        </w:rPr>
        <w:t>億</w:t>
      </w:r>
      <w:r w:rsidR="00B756B0">
        <w:rPr>
          <w:rFonts w:eastAsia="標楷體" w:hint="eastAsia"/>
          <w:sz w:val="28"/>
        </w:rPr>
        <w:t>3</w:t>
      </w:r>
      <w:r w:rsidR="003E035E">
        <w:rPr>
          <w:rFonts w:eastAsia="標楷體"/>
          <w:sz w:val="28"/>
        </w:rPr>
        <w:t>,</w:t>
      </w:r>
      <w:r w:rsidR="00595EE6">
        <w:rPr>
          <w:rFonts w:eastAsia="標楷體"/>
          <w:sz w:val="28"/>
        </w:rPr>
        <w:t>770</w:t>
      </w:r>
      <w:r w:rsidR="003E035E">
        <w:rPr>
          <w:rFonts w:eastAsia="標楷體" w:hint="eastAsia"/>
          <w:sz w:val="28"/>
        </w:rPr>
        <w:t>萬</w:t>
      </w:r>
      <w:r w:rsidR="00595EE6">
        <w:rPr>
          <w:rFonts w:eastAsia="標楷體"/>
          <w:sz w:val="28"/>
        </w:rPr>
        <w:t>5</w:t>
      </w:r>
      <w:r w:rsidR="003931DC">
        <w:rPr>
          <w:rFonts w:eastAsia="標楷體" w:hint="eastAsia"/>
          <w:sz w:val="28"/>
        </w:rPr>
        <w:t>千</w:t>
      </w:r>
      <w:r w:rsidR="00AA2F93" w:rsidRPr="00410160">
        <w:rPr>
          <w:rFonts w:eastAsia="標楷體"/>
          <w:sz w:val="28"/>
        </w:rPr>
        <w:t>元</w:t>
      </w:r>
      <w:r w:rsidR="00971B9F" w:rsidRPr="00410160">
        <w:rPr>
          <w:rFonts w:eastAsia="標楷體"/>
          <w:sz w:val="28"/>
        </w:rPr>
        <w:t>，較</w:t>
      </w:r>
      <w:proofErr w:type="gramStart"/>
      <w:r w:rsidR="000F63F3" w:rsidRPr="00410160">
        <w:rPr>
          <w:rFonts w:eastAsia="標楷體"/>
          <w:sz w:val="28"/>
        </w:rPr>
        <w:t>1</w:t>
      </w:r>
      <w:r w:rsidR="00CB3494" w:rsidRPr="00410160">
        <w:rPr>
          <w:rFonts w:eastAsia="標楷體"/>
          <w:sz w:val="28"/>
        </w:rPr>
        <w:t>1</w:t>
      </w:r>
      <w:r w:rsidR="00B756B0">
        <w:rPr>
          <w:rFonts w:eastAsia="標楷體" w:hint="eastAsia"/>
          <w:sz w:val="28"/>
        </w:rPr>
        <w:t>5</w:t>
      </w:r>
      <w:proofErr w:type="gramEnd"/>
      <w:r w:rsidR="00971B9F" w:rsidRPr="00410160">
        <w:rPr>
          <w:rFonts w:eastAsia="標楷體"/>
          <w:sz w:val="28"/>
        </w:rPr>
        <w:t>年度</w:t>
      </w:r>
      <w:r w:rsidR="00B756B0">
        <w:rPr>
          <w:rFonts w:eastAsia="標楷體" w:hint="eastAsia"/>
          <w:sz w:val="28"/>
        </w:rPr>
        <w:t>73</w:t>
      </w:r>
      <w:r w:rsidR="003E035E">
        <w:rPr>
          <w:rFonts w:eastAsia="標楷體" w:hint="eastAsia"/>
          <w:sz w:val="28"/>
        </w:rPr>
        <w:t>億</w:t>
      </w:r>
      <w:r w:rsidR="00B756B0">
        <w:rPr>
          <w:rFonts w:eastAsia="標楷體" w:hint="eastAsia"/>
          <w:sz w:val="28"/>
        </w:rPr>
        <w:t>7</w:t>
      </w:r>
      <w:r w:rsidR="003E035E">
        <w:rPr>
          <w:rFonts w:eastAsia="標楷體"/>
          <w:sz w:val="28"/>
        </w:rPr>
        <w:t>,</w:t>
      </w:r>
      <w:r w:rsidR="00B756B0">
        <w:rPr>
          <w:rFonts w:eastAsia="標楷體" w:hint="eastAsia"/>
          <w:sz w:val="28"/>
        </w:rPr>
        <w:t>480</w:t>
      </w:r>
      <w:r w:rsidR="003E035E">
        <w:rPr>
          <w:rFonts w:eastAsia="標楷體" w:hint="eastAsia"/>
          <w:sz w:val="28"/>
        </w:rPr>
        <w:t>萬</w:t>
      </w:r>
      <w:r w:rsidR="0093746A" w:rsidRPr="00410160">
        <w:rPr>
          <w:rFonts w:eastAsia="標楷體"/>
          <w:sz w:val="28"/>
        </w:rPr>
        <w:t>5</w:t>
      </w:r>
      <w:r w:rsidR="00971B9F" w:rsidRPr="00410160">
        <w:rPr>
          <w:rFonts w:eastAsia="標楷體"/>
          <w:sz w:val="28"/>
        </w:rPr>
        <w:t>千元</w:t>
      </w:r>
      <w:r w:rsidR="004C6DB2" w:rsidRPr="00410160">
        <w:rPr>
          <w:rFonts w:eastAsia="標楷體"/>
          <w:sz w:val="28"/>
        </w:rPr>
        <w:t>，</w:t>
      </w:r>
      <w:r w:rsidR="0093746A" w:rsidRPr="00410160">
        <w:rPr>
          <w:rFonts w:eastAsia="標楷體"/>
          <w:sz w:val="28"/>
        </w:rPr>
        <w:t>增加</w:t>
      </w:r>
      <w:r w:rsidR="00410160" w:rsidRPr="00410160">
        <w:rPr>
          <w:rFonts w:eastAsia="標楷體"/>
          <w:sz w:val="28"/>
        </w:rPr>
        <w:t>1</w:t>
      </w:r>
      <w:r w:rsidR="00B756B0">
        <w:rPr>
          <w:rFonts w:eastAsia="標楷體" w:hint="eastAsia"/>
          <w:sz w:val="28"/>
        </w:rPr>
        <w:t>3</w:t>
      </w:r>
      <w:r w:rsidR="003E035E">
        <w:rPr>
          <w:rFonts w:eastAsia="標楷體" w:hint="eastAsia"/>
          <w:sz w:val="28"/>
        </w:rPr>
        <w:t>億</w:t>
      </w:r>
      <w:r w:rsidR="00B756B0">
        <w:rPr>
          <w:rFonts w:eastAsia="標楷體" w:hint="eastAsia"/>
          <w:sz w:val="28"/>
        </w:rPr>
        <w:t>6</w:t>
      </w:r>
      <w:r w:rsidR="003E035E">
        <w:rPr>
          <w:rFonts w:eastAsia="標楷體"/>
          <w:sz w:val="28"/>
        </w:rPr>
        <w:t>,</w:t>
      </w:r>
      <w:r w:rsidR="00595EE6">
        <w:rPr>
          <w:rFonts w:eastAsia="標楷體"/>
          <w:sz w:val="28"/>
        </w:rPr>
        <w:t>290</w:t>
      </w:r>
      <w:r w:rsidR="003E035E">
        <w:rPr>
          <w:rFonts w:eastAsia="標楷體" w:hint="eastAsia"/>
          <w:sz w:val="28"/>
        </w:rPr>
        <w:t>萬</w:t>
      </w:r>
      <w:r w:rsidR="00410160" w:rsidRPr="00410160">
        <w:rPr>
          <w:rFonts w:eastAsia="標楷體"/>
          <w:sz w:val="28"/>
        </w:rPr>
        <w:t>元，約</w:t>
      </w:r>
      <w:r w:rsidR="0093746A" w:rsidRPr="00410160">
        <w:rPr>
          <w:rFonts w:eastAsia="標楷體"/>
          <w:sz w:val="28"/>
        </w:rPr>
        <w:t>1</w:t>
      </w:r>
      <w:r w:rsidR="00B756B0">
        <w:rPr>
          <w:rFonts w:eastAsia="標楷體" w:hint="eastAsia"/>
          <w:sz w:val="28"/>
        </w:rPr>
        <w:t>8</w:t>
      </w:r>
      <w:r w:rsidR="00A30A02" w:rsidRPr="00410160">
        <w:rPr>
          <w:rFonts w:eastAsia="標楷體"/>
          <w:sz w:val="28"/>
        </w:rPr>
        <w:t>.</w:t>
      </w:r>
      <w:r w:rsidR="003931DC">
        <w:rPr>
          <w:rFonts w:eastAsia="標楷體"/>
          <w:sz w:val="28"/>
        </w:rPr>
        <w:t>4</w:t>
      </w:r>
      <w:r w:rsidR="00595EE6">
        <w:rPr>
          <w:rFonts w:eastAsia="標楷體"/>
          <w:sz w:val="28"/>
        </w:rPr>
        <w:t>8</w:t>
      </w:r>
      <w:r w:rsidR="00971B9F" w:rsidRPr="00410160">
        <w:rPr>
          <w:rFonts w:eastAsia="標楷體"/>
          <w:sz w:val="28"/>
        </w:rPr>
        <w:t>%</w:t>
      </w:r>
      <w:r w:rsidR="00AA2F93" w:rsidRPr="00410160">
        <w:rPr>
          <w:rFonts w:eastAsia="標楷體"/>
          <w:sz w:val="28"/>
        </w:rPr>
        <w:t>；滯納金</w:t>
      </w:r>
      <w:r w:rsidR="00132685" w:rsidRPr="00410160">
        <w:rPr>
          <w:rFonts w:eastAsia="標楷體"/>
          <w:sz w:val="28"/>
        </w:rPr>
        <w:t>收入</w:t>
      </w:r>
      <w:r w:rsidR="00A30A02" w:rsidRPr="00410160">
        <w:rPr>
          <w:rFonts w:eastAsia="標楷體"/>
          <w:sz w:val="28"/>
        </w:rPr>
        <w:t>1</w:t>
      </w:r>
      <w:r w:rsidR="00B756B0">
        <w:rPr>
          <w:rFonts w:eastAsia="標楷體" w:hint="eastAsia"/>
          <w:sz w:val="28"/>
        </w:rPr>
        <w:t>3</w:t>
      </w:r>
      <w:r w:rsidR="000C2113">
        <w:rPr>
          <w:rFonts w:eastAsia="標楷體" w:hint="eastAsia"/>
          <w:sz w:val="28"/>
        </w:rPr>
        <w:t>億</w:t>
      </w:r>
      <w:r w:rsidR="006F7AF1">
        <w:rPr>
          <w:rFonts w:eastAsia="標楷體"/>
          <w:sz w:val="28"/>
        </w:rPr>
        <w:t>6</w:t>
      </w:r>
      <w:r w:rsidR="000C2113">
        <w:rPr>
          <w:rFonts w:eastAsia="標楷體"/>
          <w:sz w:val="28"/>
        </w:rPr>
        <w:t>,</w:t>
      </w:r>
      <w:r w:rsidR="006F7AF1">
        <w:rPr>
          <w:rFonts w:eastAsia="標楷體"/>
          <w:sz w:val="28"/>
        </w:rPr>
        <w:t>939</w:t>
      </w:r>
      <w:r w:rsidR="000C2113">
        <w:rPr>
          <w:rFonts w:eastAsia="標楷體" w:hint="eastAsia"/>
          <w:sz w:val="28"/>
        </w:rPr>
        <w:t>萬</w:t>
      </w:r>
      <w:r w:rsidR="006F7AF1">
        <w:rPr>
          <w:rFonts w:eastAsia="標楷體"/>
          <w:sz w:val="28"/>
        </w:rPr>
        <w:t>8</w:t>
      </w:r>
      <w:r w:rsidR="00AA2F93" w:rsidRPr="00410160">
        <w:rPr>
          <w:rFonts w:eastAsia="標楷體"/>
          <w:sz w:val="28"/>
        </w:rPr>
        <w:t>千元，較</w:t>
      </w:r>
      <w:proofErr w:type="gramStart"/>
      <w:r w:rsidR="000F63F3" w:rsidRPr="00410160">
        <w:rPr>
          <w:rFonts w:eastAsia="標楷體"/>
          <w:sz w:val="28"/>
        </w:rPr>
        <w:t>1</w:t>
      </w:r>
      <w:r w:rsidR="00CB3494" w:rsidRPr="00410160">
        <w:rPr>
          <w:rFonts w:eastAsia="標楷體"/>
          <w:sz w:val="28"/>
        </w:rPr>
        <w:t>1</w:t>
      </w:r>
      <w:r w:rsidR="00B756B0">
        <w:rPr>
          <w:rFonts w:eastAsia="標楷體" w:hint="eastAsia"/>
          <w:sz w:val="28"/>
        </w:rPr>
        <w:t>5</w:t>
      </w:r>
      <w:proofErr w:type="gramEnd"/>
      <w:r w:rsidR="00AA2F93" w:rsidRPr="00410160">
        <w:rPr>
          <w:rFonts w:eastAsia="標楷體"/>
          <w:sz w:val="28"/>
        </w:rPr>
        <w:t>年度</w:t>
      </w:r>
      <w:r w:rsidR="0093746A" w:rsidRPr="00410160">
        <w:rPr>
          <w:rFonts w:eastAsia="標楷體"/>
          <w:sz w:val="28"/>
        </w:rPr>
        <w:t>10</w:t>
      </w:r>
      <w:r w:rsidR="000C2113">
        <w:rPr>
          <w:rFonts w:eastAsia="標楷體" w:hint="eastAsia"/>
          <w:sz w:val="28"/>
        </w:rPr>
        <w:t>億</w:t>
      </w:r>
      <w:r w:rsidR="00B756B0">
        <w:rPr>
          <w:rFonts w:eastAsia="標楷體" w:hint="eastAsia"/>
          <w:sz w:val="28"/>
        </w:rPr>
        <w:t>5</w:t>
      </w:r>
      <w:r w:rsidR="000C2113">
        <w:rPr>
          <w:rFonts w:eastAsia="標楷體"/>
          <w:sz w:val="28"/>
        </w:rPr>
        <w:t>,</w:t>
      </w:r>
      <w:r w:rsidR="00B756B0">
        <w:rPr>
          <w:rFonts w:eastAsia="標楷體" w:hint="eastAsia"/>
          <w:sz w:val="28"/>
        </w:rPr>
        <w:t>031</w:t>
      </w:r>
      <w:r w:rsidR="000C2113">
        <w:rPr>
          <w:rFonts w:eastAsia="標楷體" w:hint="eastAsia"/>
          <w:sz w:val="28"/>
        </w:rPr>
        <w:t>萬</w:t>
      </w:r>
      <w:r w:rsidR="00B756B0">
        <w:rPr>
          <w:rFonts w:eastAsia="標楷體" w:hint="eastAsia"/>
          <w:sz w:val="28"/>
        </w:rPr>
        <w:t>2</w:t>
      </w:r>
      <w:r w:rsidR="00AA2F93" w:rsidRPr="00410160">
        <w:rPr>
          <w:rFonts w:eastAsia="標楷體"/>
          <w:sz w:val="28"/>
        </w:rPr>
        <w:t>千元</w:t>
      </w:r>
      <w:r w:rsidR="000A1D05" w:rsidRPr="00410160">
        <w:rPr>
          <w:rFonts w:eastAsia="標楷體"/>
          <w:sz w:val="28"/>
        </w:rPr>
        <w:t>，</w:t>
      </w:r>
      <w:r w:rsidR="00B722BE" w:rsidRPr="00410160">
        <w:rPr>
          <w:rFonts w:eastAsia="標楷體"/>
          <w:sz w:val="28"/>
        </w:rPr>
        <w:t>增加</w:t>
      </w:r>
      <w:r w:rsidR="006F7AF1">
        <w:rPr>
          <w:rFonts w:eastAsia="標楷體"/>
          <w:sz w:val="28"/>
        </w:rPr>
        <w:t>3</w:t>
      </w:r>
      <w:r w:rsidR="00B756B0">
        <w:rPr>
          <w:rFonts w:eastAsia="標楷體" w:hint="eastAsia"/>
          <w:sz w:val="28"/>
        </w:rPr>
        <w:t>億</w:t>
      </w:r>
      <w:r w:rsidR="006F7AF1">
        <w:rPr>
          <w:rFonts w:eastAsia="標楷體"/>
          <w:sz w:val="28"/>
        </w:rPr>
        <w:t>1</w:t>
      </w:r>
      <w:r w:rsidR="000C2113">
        <w:rPr>
          <w:rFonts w:eastAsia="標楷體"/>
          <w:sz w:val="28"/>
        </w:rPr>
        <w:t>,</w:t>
      </w:r>
      <w:r w:rsidR="006F7AF1">
        <w:rPr>
          <w:rFonts w:eastAsia="標楷體"/>
          <w:sz w:val="28"/>
        </w:rPr>
        <w:t>908</w:t>
      </w:r>
      <w:r w:rsidR="000C2113">
        <w:rPr>
          <w:rFonts w:eastAsia="標楷體" w:hint="eastAsia"/>
          <w:sz w:val="28"/>
        </w:rPr>
        <w:t>萬</w:t>
      </w:r>
      <w:r w:rsidR="006F7AF1">
        <w:rPr>
          <w:rFonts w:eastAsia="標楷體"/>
          <w:sz w:val="28"/>
        </w:rPr>
        <w:t>6</w:t>
      </w:r>
      <w:r w:rsidR="00410160" w:rsidRPr="00410160">
        <w:rPr>
          <w:rFonts w:eastAsia="標楷體"/>
          <w:sz w:val="28"/>
        </w:rPr>
        <w:t>千元，約</w:t>
      </w:r>
      <w:r w:rsidR="006F7AF1">
        <w:rPr>
          <w:rFonts w:eastAsia="標楷體"/>
          <w:sz w:val="28"/>
        </w:rPr>
        <w:t>30</w:t>
      </w:r>
      <w:r w:rsidR="00933581" w:rsidRPr="00410160">
        <w:rPr>
          <w:rFonts w:eastAsia="標楷體"/>
          <w:sz w:val="28"/>
        </w:rPr>
        <w:t>.</w:t>
      </w:r>
      <w:r w:rsidR="006F7AF1">
        <w:rPr>
          <w:rFonts w:eastAsia="標楷體"/>
          <w:sz w:val="28"/>
        </w:rPr>
        <w:t>38</w:t>
      </w:r>
      <w:r w:rsidR="00AA2F93" w:rsidRPr="00410160">
        <w:rPr>
          <w:rFonts w:eastAsia="標楷體"/>
          <w:sz w:val="28"/>
        </w:rPr>
        <w:t>%</w:t>
      </w:r>
      <w:r w:rsidR="00FC222E" w:rsidRPr="00410160">
        <w:rPr>
          <w:rFonts w:eastAsia="標楷體"/>
          <w:sz w:val="28"/>
        </w:rPr>
        <w:t>。</w:t>
      </w:r>
    </w:p>
    <w:p w14:paraId="058BD5D6" w14:textId="0023F909" w:rsidR="00AA2F93" w:rsidRPr="00410160" w:rsidRDefault="00AA2F93" w:rsidP="00B16145">
      <w:pPr>
        <w:numPr>
          <w:ilvl w:val="0"/>
          <w:numId w:val="4"/>
        </w:numPr>
        <w:tabs>
          <w:tab w:val="clear" w:pos="1845"/>
          <w:tab w:val="num" w:pos="1560"/>
        </w:tabs>
        <w:snapToGrid w:val="0"/>
        <w:spacing w:line="360" w:lineRule="auto"/>
        <w:ind w:left="1560" w:right="-91" w:hanging="851"/>
        <w:jc w:val="both"/>
        <w:rPr>
          <w:rFonts w:eastAsia="標楷體"/>
          <w:sz w:val="28"/>
        </w:rPr>
      </w:pPr>
      <w:r w:rsidRPr="00410160">
        <w:rPr>
          <w:rFonts w:eastAsia="標楷體"/>
          <w:sz w:val="28"/>
        </w:rPr>
        <w:t>支出方面：</w:t>
      </w:r>
      <w:r w:rsidR="00306D51" w:rsidRPr="00410160">
        <w:rPr>
          <w:rFonts w:eastAsia="標楷體"/>
          <w:sz w:val="28"/>
        </w:rPr>
        <w:t>總</w:t>
      </w:r>
      <w:r w:rsidR="00132685" w:rsidRPr="00410160">
        <w:rPr>
          <w:rFonts w:eastAsia="標楷體"/>
          <w:sz w:val="28"/>
        </w:rPr>
        <w:t>支出</w:t>
      </w:r>
      <w:r w:rsidR="0093746A" w:rsidRPr="00410160">
        <w:rPr>
          <w:rFonts w:eastAsia="標楷體"/>
          <w:color w:val="000000"/>
          <w:sz w:val="28"/>
        </w:rPr>
        <w:t>2</w:t>
      </w:r>
      <w:r w:rsidR="000C2113">
        <w:rPr>
          <w:rFonts w:eastAsia="標楷體" w:hint="eastAsia"/>
          <w:color w:val="000000"/>
          <w:sz w:val="28"/>
        </w:rPr>
        <w:t>億</w:t>
      </w:r>
      <w:r w:rsidR="00B756B0">
        <w:rPr>
          <w:rFonts w:eastAsia="標楷體" w:hint="eastAsia"/>
          <w:color w:val="000000"/>
          <w:sz w:val="28"/>
        </w:rPr>
        <w:t>3</w:t>
      </w:r>
      <w:r w:rsidR="000C2113">
        <w:rPr>
          <w:rFonts w:eastAsia="標楷體"/>
          <w:color w:val="000000"/>
          <w:sz w:val="28"/>
        </w:rPr>
        <w:t>,</w:t>
      </w:r>
      <w:r w:rsidR="006F7AF1">
        <w:rPr>
          <w:rFonts w:eastAsia="標楷體"/>
          <w:color w:val="000000"/>
          <w:sz w:val="28"/>
        </w:rPr>
        <w:t>634</w:t>
      </w:r>
      <w:r w:rsidR="000C2113">
        <w:rPr>
          <w:rFonts w:eastAsia="標楷體" w:hint="eastAsia"/>
          <w:color w:val="000000"/>
          <w:sz w:val="28"/>
        </w:rPr>
        <w:t>萬</w:t>
      </w:r>
      <w:r w:rsidR="006F7AF1">
        <w:rPr>
          <w:rFonts w:eastAsia="標楷體"/>
          <w:color w:val="000000"/>
          <w:sz w:val="28"/>
        </w:rPr>
        <w:t>8</w:t>
      </w:r>
      <w:r w:rsidR="00B756B0">
        <w:rPr>
          <w:rFonts w:eastAsia="標楷體" w:hint="eastAsia"/>
          <w:color w:val="000000"/>
          <w:sz w:val="28"/>
        </w:rPr>
        <w:t>千</w:t>
      </w:r>
      <w:r w:rsidR="00132685" w:rsidRPr="00410160">
        <w:rPr>
          <w:rFonts w:eastAsia="標楷體"/>
          <w:sz w:val="28"/>
        </w:rPr>
        <w:t>元，較</w:t>
      </w:r>
      <w:proofErr w:type="gramStart"/>
      <w:r w:rsidR="00B100CF" w:rsidRPr="00410160">
        <w:rPr>
          <w:rFonts w:eastAsia="標楷體"/>
          <w:sz w:val="28"/>
        </w:rPr>
        <w:t>1</w:t>
      </w:r>
      <w:r w:rsidR="00CB3494" w:rsidRPr="00410160">
        <w:rPr>
          <w:rFonts w:eastAsia="標楷體"/>
          <w:sz w:val="28"/>
        </w:rPr>
        <w:t>1</w:t>
      </w:r>
      <w:r w:rsidR="00B756B0">
        <w:rPr>
          <w:rFonts w:eastAsia="標楷體" w:hint="eastAsia"/>
          <w:sz w:val="28"/>
        </w:rPr>
        <w:t>5</w:t>
      </w:r>
      <w:proofErr w:type="gramEnd"/>
      <w:r w:rsidR="00132685" w:rsidRPr="00410160">
        <w:rPr>
          <w:rFonts w:eastAsia="標楷體"/>
          <w:sz w:val="28"/>
        </w:rPr>
        <w:t>年度</w:t>
      </w:r>
      <w:r w:rsidR="00B756B0">
        <w:rPr>
          <w:rFonts w:eastAsia="標楷體" w:hint="eastAsia"/>
          <w:sz w:val="28"/>
        </w:rPr>
        <w:t>2</w:t>
      </w:r>
      <w:r w:rsidR="000C2113">
        <w:rPr>
          <w:rFonts w:eastAsia="標楷體" w:hint="eastAsia"/>
          <w:sz w:val="28"/>
        </w:rPr>
        <w:t>億</w:t>
      </w:r>
      <w:r w:rsidR="00B756B0">
        <w:rPr>
          <w:rFonts w:eastAsia="標楷體" w:hint="eastAsia"/>
          <w:sz w:val="28"/>
        </w:rPr>
        <w:t>1</w:t>
      </w:r>
      <w:r w:rsidR="000C2113">
        <w:rPr>
          <w:rFonts w:eastAsia="標楷體"/>
          <w:sz w:val="28"/>
        </w:rPr>
        <w:t>,</w:t>
      </w:r>
      <w:r w:rsidR="00B756B0">
        <w:rPr>
          <w:rFonts w:eastAsia="標楷體" w:hint="eastAsia"/>
          <w:sz w:val="28"/>
        </w:rPr>
        <w:t>775</w:t>
      </w:r>
      <w:r w:rsidR="000C2113">
        <w:rPr>
          <w:rFonts w:eastAsia="標楷體" w:hint="eastAsia"/>
          <w:sz w:val="28"/>
        </w:rPr>
        <w:t>萬</w:t>
      </w:r>
      <w:r w:rsidR="00132685" w:rsidRPr="00410160">
        <w:rPr>
          <w:rFonts w:eastAsia="標楷體"/>
          <w:sz w:val="28"/>
        </w:rPr>
        <w:t>元，</w:t>
      </w:r>
      <w:r w:rsidR="003A3900" w:rsidRPr="00410160">
        <w:rPr>
          <w:rFonts w:eastAsia="標楷體"/>
          <w:sz w:val="28"/>
        </w:rPr>
        <w:t>增加</w:t>
      </w:r>
      <w:r w:rsidR="00B756B0">
        <w:rPr>
          <w:rFonts w:eastAsia="標楷體" w:hint="eastAsia"/>
          <w:sz w:val="28"/>
        </w:rPr>
        <w:t>1</w:t>
      </w:r>
      <w:r w:rsidR="000C2113">
        <w:rPr>
          <w:rFonts w:eastAsia="標楷體"/>
          <w:sz w:val="28"/>
        </w:rPr>
        <w:t>,</w:t>
      </w:r>
      <w:r w:rsidR="006F7AF1">
        <w:rPr>
          <w:rFonts w:eastAsia="標楷體"/>
          <w:sz w:val="28"/>
        </w:rPr>
        <w:t>859</w:t>
      </w:r>
      <w:r w:rsidR="000C2113">
        <w:rPr>
          <w:rFonts w:eastAsia="標楷體" w:hint="eastAsia"/>
          <w:sz w:val="28"/>
        </w:rPr>
        <w:t>萬</w:t>
      </w:r>
      <w:r w:rsidR="006F7AF1">
        <w:rPr>
          <w:rFonts w:eastAsia="標楷體"/>
          <w:sz w:val="28"/>
        </w:rPr>
        <w:t>8</w:t>
      </w:r>
      <w:r w:rsidR="00410160" w:rsidRPr="00410160">
        <w:rPr>
          <w:rFonts w:eastAsia="標楷體"/>
          <w:sz w:val="28"/>
        </w:rPr>
        <w:t>千元，約</w:t>
      </w:r>
      <w:r w:rsidR="006F7AF1">
        <w:rPr>
          <w:rFonts w:eastAsia="標楷體"/>
          <w:sz w:val="28"/>
        </w:rPr>
        <w:t>8</w:t>
      </w:r>
      <w:r w:rsidR="00EF3F39" w:rsidRPr="00410160">
        <w:rPr>
          <w:rFonts w:eastAsia="標楷體"/>
          <w:sz w:val="28"/>
        </w:rPr>
        <w:t>.</w:t>
      </w:r>
      <w:r w:rsidR="006F7AF1">
        <w:rPr>
          <w:rFonts w:eastAsia="標楷體"/>
          <w:sz w:val="28"/>
        </w:rPr>
        <w:t>54</w:t>
      </w:r>
      <w:r w:rsidR="003A070A" w:rsidRPr="00410160">
        <w:rPr>
          <w:rFonts w:eastAsia="標楷體"/>
          <w:color w:val="000000"/>
          <w:sz w:val="28"/>
        </w:rPr>
        <w:t>%</w:t>
      </w:r>
      <w:r w:rsidR="00132685" w:rsidRPr="00410160">
        <w:rPr>
          <w:rFonts w:eastAsia="標楷體"/>
          <w:sz w:val="28"/>
        </w:rPr>
        <w:t>；其中</w:t>
      </w:r>
      <w:r w:rsidR="00EF3F39" w:rsidRPr="00410160">
        <w:rPr>
          <w:rFonts w:eastAsia="標楷體"/>
          <w:sz w:val="28"/>
        </w:rPr>
        <w:t>投資業務成本</w:t>
      </w:r>
      <w:r w:rsidR="0093746A" w:rsidRPr="00410160">
        <w:rPr>
          <w:rFonts w:eastAsia="標楷體"/>
          <w:sz w:val="28"/>
        </w:rPr>
        <w:t>1</w:t>
      </w:r>
      <w:r w:rsidR="000C2113">
        <w:rPr>
          <w:rFonts w:eastAsia="標楷體" w:hint="eastAsia"/>
          <w:sz w:val="28"/>
        </w:rPr>
        <w:t>億</w:t>
      </w:r>
      <w:r w:rsidR="00B756B0">
        <w:rPr>
          <w:rFonts w:eastAsia="標楷體" w:hint="eastAsia"/>
          <w:sz w:val="28"/>
        </w:rPr>
        <w:t>4</w:t>
      </w:r>
      <w:r w:rsidR="000C2113">
        <w:rPr>
          <w:rFonts w:eastAsia="標楷體"/>
          <w:sz w:val="28"/>
        </w:rPr>
        <w:t>,</w:t>
      </w:r>
      <w:r w:rsidR="00B756B0">
        <w:rPr>
          <w:rFonts w:eastAsia="標楷體" w:hint="eastAsia"/>
          <w:sz w:val="28"/>
        </w:rPr>
        <w:t>29</w:t>
      </w:r>
      <w:r w:rsidR="00595EE6">
        <w:rPr>
          <w:rFonts w:eastAsia="標楷體"/>
          <w:sz w:val="28"/>
        </w:rPr>
        <w:t>7</w:t>
      </w:r>
      <w:r w:rsidR="000C2113">
        <w:rPr>
          <w:rFonts w:eastAsia="標楷體" w:hint="eastAsia"/>
          <w:sz w:val="28"/>
        </w:rPr>
        <w:t>萬</w:t>
      </w:r>
      <w:r w:rsidR="00BF1196">
        <w:rPr>
          <w:rFonts w:eastAsia="標楷體"/>
          <w:sz w:val="28"/>
        </w:rPr>
        <w:t>4</w:t>
      </w:r>
      <w:r w:rsidRPr="00410160">
        <w:rPr>
          <w:rFonts w:eastAsia="標楷體"/>
          <w:sz w:val="28"/>
        </w:rPr>
        <w:t>千元，</w:t>
      </w:r>
      <w:r w:rsidR="00806021" w:rsidRPr="00410160">
        <w:rPr>
          <w:rFonts w:eastAsia="標楷體"/>
          <w:sz w:val="28"/>
        </w:rPr>
        <w:t>較</w:t>
      </w:r>
      <w:proofErr w:type="gramStart"/>
      <w:r w:rsidR="00B100CF" w:rsidRPr="00410160">
        <w:rPr>
          <w:rFonts w:eastAsia="標楷體"/>
          <w:sz w:val="28"/>
        </w:rPr>
        <w:t>1</w:t>
      </w:r>
      <w:r w:rsidR="00CB3494" w:rsidRPr="00410160">
        <w:rPr>
          <w:rFonts w:eastAsia="標楷體"/>
          <w:sz w:val="28"/>
        </w:rPr>
        <w:t>1</w:t>
      </w:r>
      <w:r w:rsidR="00B756B0">
        <w:rPr>
          <w:rFonts w:eastAsia="標楷體" w:hint="eastAsia"/>
          <w:sz w:val="28"/>
        </w:rPr>
        <w:t>5</w:t>
      </w:r>
      <w:proofErr w:type="gramEnd"/>
      <w:r w:rsidR="00806021" w:rsidRPr="00410160">
        <w:rPr>
          <w:rFonts w:eastAsia="標楷體"/>
          <w:sz w:val="28"/>
        </w:rPr>
        <w:t>年度</w:t>
      </w:r>
      <w:r w:rsidR="0093746A" w:rsidRPr="00410160">
        <w:rPr>
          <w:rFonts w:eastAsia="標楷體"/>
          <w:sz w:val="28"/>
        </w:rPr>
        <w:t>1</w:t>
      </w:r>
      <w:r w:rsidR="000C2113">
        <w:rPr>
          <w:rFonts w:eastAsia="標楷體" w:hint="eastAsia"/>
          <w:sz w:val="28"/>
        </w:rPr>
        <w:t>億</w:t>
      </w:r>
      <w:r w:rsidR="00B756B0">
        <w:rPr>
          <w:rFonts w:eastAsia="標楷體" w:hint="eastAsia"/>
          <w:sz w:val="28"/>
        </w:rPr>
        <w:t>3,370</w:t>
      </w:r>
      <w:r w:rsidR="000C2113">
        <w:rPr>
          <w:rFonts w:eastAsia="標楷體" w:hint="eastAsia"/>
          <w:sz w:val="28"/>
        </w:rPr>
        <w:t>萬</w:t>
      </w:r>
      <w:r w:rsidR="00B756B0">
        <w:rPr>
          <w:rFonts w:eastAsia="標楷體" w:hint="eastAsia"/>
          <w:sz w:val="28"/>
        </w:rPr>
        <w:t>1</w:t>
      </w:r>
      <w:r w:rsidR="00806021" w:rsidRPr="00410160">
        <w:rPr>
          <w:rFonts w:eastAsia="標楷體"/>
          <w:sz w:val="28"/>
        </w:rPr>
        <w:t>千元</w:t>
      </w:r>
      <w:r w:rsidR="003A070A" w:rsidRPr="00410160">
        <w:rPr>
          <w:rFonts w:eastAsia="標楷體"/>
          <w:sz w:val="28"/>
        </w:rPr>
        <w:t>，增加</w:t>
      </w:r>
      <w:r w:rsidR="00B756B0">
        <w:rPr>
          <w:rFonts w:eastAsia="標楷體" w:hint="eastAsia"/>
          <w:sz w:val="28"/>
        </w:rPr>
        <w:t>92</w:t>
      </w:r>
      <w:r w:rsidR="00595EE6">
        <w:rPr>
          <w:rFonts w:eastAsia="標楷體"/>
          <w:sz w:val="28"/>
        </w:rPr>
        <w:t>7</w:t>
      </w:r>
      <w:r w:rsidR="000C2113">
        <w:rPr>
          <w:rFonts w:eastAsia="標楷體" w:hint="eastAsia"/>
          <w:sz w:val="28"/>
        </w:rPr>
        <w:t>萬</w:t>
      </w:r>
      <w:r w:rsidR="00BF1196">
        <w:rPr>
          <w:rFonts w:eastAsia="標楷體" w:hint="eastAsia"/>
          <w:sz w:val="28"/>
        </w:rPr>
        <w:t>3</w:t>
      </w:r>
      <w:r w:rsidR="00BF1196">
        <w:rPr>
          <w:rFonts w:eastAsia="標楷體" w:hint="eastAsia"/>
          <w:sz w:val="28"/>
        </w:rPr>
        <w:t>千</w:t>
      </w:r>
      <w:r w:rsidR="00410160" w:rsidRPr="00410160">
        <w:rPr>
          <w:rFonts w:eastAsia="標楷體"/>
          <w:sz w:val="28"/>
        </w:rPr>
        <w:t>元，約</w:t>
      </w:r>
      <w:r w:rsidR="00B756B0">
        <w:rPr>
          <w:rFonts w:eastAsia="標楷體" w:hint="eastAsia"/>
          <w:sz w:val="28"/>
        </w:rPr>
        <w:t>6</w:t>
      </w:r>
      <w:r w:rsidR="00BE3870" w:rsidRPr="00410160">
        <w:rPr>
          <w:rFonts w:eastAsia="標楷體"/>
          <w:sz w:val="28"/>
        </w:rPr>
        <w:t>.</w:t>
      </w:r>
      <w:r w:rsidR="00B756B0">
        <w:rPr>
          <w:rFonts w:eastAsia="標楷體" w:hint="eastAsia"/>
          <w:sz w:val="28"/>
        </w:rPr>
        <w:t>9</w:t>
      </w:r>
      <w:r w:rsidR="00BF1196">
        <w:rPr>
          <w:rFonts w:eastAsia="標楷體"/>
          <w:sz w:val="28"/>
        </w:rPr>
        <w:t>4</w:t>
      </w:r>
      <w:r w:rsidR="00692095" w:rsidRPr="00410160">
        <w:rPr>
          <w:rFonts w:eastAsia="標楷體"/>
          <w:sz w:val="28"/>
        </w:rPr>
        <w:t>%</w:t>
      </w:r>
      <w:r w:rsidR="00132685" w:rsidRPr="00410160">
        <w:rPr>
          <w:rFonts w:eastAsia="標楷體"/>
          <w:sz w:val="28"/>
        </w:rPr>
        <w:t>；</w:t>
      </w:r>
      <w:r w:rsidR="007362DD" w:rsidRPr="00410160">
        <w:rPr>
          <w:rFonts w:eastAsia="標楷體"/>
          <w:sz w:val="28"/>
        </w:rPr>
        <w:t>呆帳</w:t>
      </w:r>
      <w:r w:rsidR="00B756B0">
        <w:rPr>
          <w:rFonts w:eastAsia="標楷體" w:hint="eastAsia"/>
          <w:sz w:val="28"/>
        </w:rPr>
        <w:t>9</w:t>
      </w:r>
      <w:r w:rsidR="000C2113">
        <w:rPr>
          <w:rFonts w:eastAsia="標楷體"/>
          <w:sz w:val="28"/>
        </w:rPr>
        <w:t>,</w:t>
      </w:r>
      <w:r w:rsidR="00BF1196">
        <w:rPr>
          <w:rFonts w:eastAsia="標楷體"/>
          <w:sz w:val="28"/>
        </w:rPr>
        <w:t>337</w:t>
      </w:r>
      <w:r w:rsidR="000C2113">
        <w:rPr>
          <w:rFonts w:eastAsia="標楷體" w:hint="eastAsia"/>
          <w:sz w:val="28"/>
        </w:rPr>
        <w:t>萬</w:t>
      </w:r>
      <w:r w:rsidR="00BF1196">
        <w:rPr>
          <w:rFonts w:eastAsia="標楷體"/>
          <w:sz w:val="28"/>
        </w:rPr>
        <w:t>4</w:t>
      </w:r>
      <w:r w:rsidRPr="00410160">
        <w:rPr>
          <w:rFonts w:eastAsia="標楷體"/>
          <w:sz w:val="28"/>
        </w:rPr>
        <w:t>千元，較</w:t>
      </w:r>
      <w:proofErr w:type="gramStart"/>
      <w:r w:rsidR="00B100CF" w:rsidRPr="00410160">
        <w:rPr>
          <w:rFonts w:eastAsia="標楷體"/>
          <w:sz w:val="28"/>
        </w:rPr>
        <w:t>1</w:t>
      </w:r>
      <w:r w:rsidR="00CB3494" w:rsidRPr="00410160">
        <w:rPr>
          <w:rFonts w:eastAsia="標楷體"/>
          <w:sz w:val="28"/>
        </w:rPr>
        <w:t>1</w:t>
      </w:r>
      <w:r w:rsidR="00B756B0">
        <w:rPr>
          <w:rFonts w:eastAsia="標楷體" w:hint="eastAsia"/>
          <w:sz w:val="28"/>
        </w:rPr>
        <w:t>5</w:t>
      </w:r>
      <w:proofErr w:type="gramEnd"/>
      <w:r w:rsidRPr="00410160">
        <w:rPr>
          <w:rFonts w:eastAsia="標楷體"/>
          <w:sz w:val="28"/>
        </w:rPr>
        <w:t>年度</w:t>
      </w:r>
      <w:r w:rsidR="00B756B0">
        <w:rPr>
          <w:rFonts w:eastAsia="標楷體" w:hint="eastAsia"/>
          <w:sz w:val="28"/>
        </w:rPr>
        <w:t>8</w:t>
      </w:r>
      <w:r w:rsidR="000C2113">
        <w:rPr>
          <w:rFonts w:eastAsia="標楷體"/>
          <w:sz w:val="28"/>
        </w:rPr>
        <w:t>,</w:t>
      </w:r>
      <w:r w:rsidR="00B756B0">
        <w:rPr>
          <w:rFonts w:eastAsia="標楷體" w:hint="eastAsia"/>
          <w:sz w:val="28"/>
        </w:rPr>
        <w:t>404</w:t>
      </w:r>
      <w:r w:rsidR="000C2113">
        <w:rPr>
          <w:rFonts w:eastAsia="標楷體" w:hint="eastAsia"/>
          <w:sz w:val="28"/>
        </w:rPr>
        <w:t>萬</w:t>
      </w:r>
      <w:r w:rsidR="00B756B0">
        <w:rPr>
          <w:rFonts w:eastAsia="標楷體" w:hint="eastAsia"/>
          <w:sz w:val="28"/>
        </w:rPr>
        <w:t>9</w:t>
      </w:r>
      <w:r w:rsidRPr="00410160">
        <w:rPr>
          <w:rFonts w:eastAsia="標楷體"/>
          <w:sz w:val="28"/>
        </w:rPr>
        <w:t>千元</w:t>
      </w:r>
      <w:r w:rsidR="00D50BAB" w:rsidRPr="00410160">
        <w:rPr>
          <w:rFonts w:eastAsia="標楷體"/>
          <w:sz w:val="28"/>
        </w:rPr>
        <w:t>，</w:t>
      </w:r>
      <w:r w:rsidR="00051A97" w:rsidRPr="00410160">
        <w:rPr>
          <w:rFonts w:eastAsia="標楷體"/>
          <w:sz w:val="28"/>
        </w:rPr>
        <w:t>增加</w:t>
      </w:r>
      <w:r w:rsidR="00BF1196">
        <w:rPr>
          <w:rFonts w:eastAsia="標楷體"/>
          <w:sz w:val="28"/>
        </w:rPr>
        <w:t>932</w:t>
      </w:r>
      <w:r w:rsidR="000C2113">
        <w:rPr>
          <w:rFonts w:eastAsia="標楷體" w:hint="eastAsia"/>
          <w:sz w:val="28"/>
        </w:rPr>
        <w:t>萬</w:t>
      </w:r>
      <w:r w:rsidR="00BF1196">
        <w:rPr>
          <w:rFonts w:eastAsia="標楷體"/>
          <w:sz w:val="28"/>
        </w:rPr>
        <w:t>5</w:t>
      </w:r>
      <w:r w:rsidR="00410160" w:rsidRPr="00410160">
        <w:rPr>
          <w:rFonts w:eastAsia="標楷體"/>
          <w:sz w:val="28"/>
        </w:rPr>
        <w:t>千元，約</w:t>
      </w:r>
      <w:r w:rsidR="00BF1196">
        <w:rPr>
          <w:rFonts w:eastAsia="標楷體"/>
          <w:sz w:val="28"/>
        </w:rPr>
        <w:t>11</w:t>
      </w:r>
      <w:r w:rsidR="00BE3870" w:rsidRPr="00410160">
        <w:rPr>
          <w:rFonts w:eastAsia="標楷體"/>
          <w:sz w:val="28"/>
        </w:rPr>
        <w:t>.</w:t>
      </w:r>
      <w:r w:rsidR="00BF1196">
        <w:rPr>
          <w:rFonts w:eastAsia="標楷體"/>
          <w:sz w:val="28"/>
        </w:rPr>
        <w:t>09</w:t>
      </w:r>
      <w:r w:rsidR="006A4878" w:rsidRPr="00410160">
        <w:rPr>
          <w:rFonts w:eastAsia="標楷體"/>
          <w:sz w:val="28"/>
        </w:rPr>
        <w:t>%</w:t>
      </w:r>
      <w:r w:rsidR="00FC222E" w:rsidRPr="00410160">
        <w:rPr>
          <w:rFonts w:eastAsia="標楷體"/>
          <w:sz w:val="28"/>
        </w:rPr>
        <w:t>。</w:t>
      </w:r>
    </w:p>
    <w:p w14:paraId="60972E62" w14:textId="5D1B1822" w:rsidR="00AA2F93" w:rsidRPr="00410160" w:rsidRDefault="00AA2F93" w:rsidP="00B16145">
      <w:pPr>
        <w:numPr>
          <w:ilvl w:val="0"/>
          <w:numId w:val="4"/>
        </w:numPr>
        <w:tabs>
          <w:tab w:val="clear" w:pos="1845"/>
          <w:tab w:val="num" w:pos="1560"/>
        </w:tabs>
        <w:snapToGrid w:val="0"/>
        <w:spacing w:line="360" w:lineRule="auto"/>
        <w:ind w:left="1560" w:right="-91" w:hanging="851"/>
        <w:jc w:val="both"/>
        <w:rPr>
          <w:rFonts w:eastAsia="標楷體"/>
          <w:sz w:val="28"/>
        </w:rPr>
      </w:pPr>
      <w:r w:rsidRPr="00410160">
        <w:rPr>
          <w:rFonts w:eastAsia="標楷體"/>
          <w:sz w:val="28"/>
        </w:rPr>
        <w:t>餘</w:t>
      </w:r>
      <w:proofErr w:type="gramStart"/>
      <w:r w:rsidRPr="00410160">
        <w:rPr>
          <w:rFonts w:eastAsia="標楷體"/>
          <w:sz w:val="28"/>
        </w:rPr>
        <w:t>絀</w:t>
      </w:r>
      <w:proofErr w:type="gramEnd"/>
      <w:r w:rsidRPr="00410160">
        <w:rPr>
          <w:rFonts w:eastAsia="標楷體"/>
          <w:sz w:val="28"/>
        </w:rPr>
        <w:t>方面：收支相抵後計賸餘</w:t>
      </w:r>
      <w:r w:rsidR="00B756B0">
        <w:rPr>
          <w:rFonts w:eastAsia="標楷體" w:hint="eastAsia"/>
          <w:sz w:val="28"/>
        </w:rPr>
        <w:t>2</w:t>
      </w:r>
      <w:r w:rsidR="000C2113">
        <w:rPr>
          <w:rFonts w:eastAsia="標楷體"/>
          <w:sz w:val="28"/>
        </w:rPr>
        <w:t>,</w:t>
      </w:r>
      <w:r w:rsidR="00B756B0">
        <w:rPr>
          <w:rFonts w:eastAsia="標楷體" w:hint="eastAsia"/>
          <w:sz w:val="28"/>
        </w:rPr>
        <w:t>180</w:t>
      </w:r>
      <w:r w:rsidR="000C2113">
        <w:rPr>
          <w:rFonts w:eastAsia="標楷體" w:hint="eastAsia"/>
          <w:sz w:val="28"/>
        </w:rPr>
        <w:t>億</w:t>
      </w:r>
      <w:r w:rsidR="00BF1196">
        <w:rPr>
          <w:rFonts w:eastAsia="標楷體"/>
          <w:sz w:val="28"/>
        </w:rPr>
        <w:t>3</w:t>
      </w:r>
      <w:r w:rsidR="000C2113">
        <w:rPr>
          <w:rFonts w:eastAsia="標楷體"/>
          <w:sz w:val="28"/>
        </w:rPr>
        <w:t>,</w:t>
      </w:r>
      <w:r w:rsidR="00BF1196">
        <w:rPr>
          <w:rFonts w:eastAsia="標楷體"/>
          <w:sz w:val="28"/>
        </w:rPr>
        <w:t>347</w:t>
      </w:r>
      <w:r w:rsidR="000C2113">
        <w:rPr>
          <w:rFonts w:eastAsia="標楷體" w:hint="eastAsia"/>
          <w:sz w:val="28"/>
        </w:rPr>
        <w:t>萬</w:t>
      </w:r>
      <w:r w:rsidR="00BF1196">
        <w:rPr>
          <w:rFonts w:eastAsia="標楷體"/>
          <w:sz w:val="28"/>
        </w:rPr>
        <w:t>3</w:t>
      </w:r>
      <w:r w:rsidR="00595EE6">
        <w:rPr>
          <w:rFonts w:eastAsia="標楷體" w:hint="eastAsia"/>
          <w:sz w:val="28"/>
        </w:rPr>
        <w:t>千</w:t>
      </w:r>
      <w:r w:rsidRPr="00410160">
        <w:rPr>
          <w:rFonts w:eastAsia="標楷體"/>
          <w:sz w:val="28"/>
        </w:rPr>
        <w:t>元，較</w:t>
      </w:r>
      <w:proofErr w:type="gramStart"/>
      <w:r w:rsidR="00B100CF" w:rsidRPr="00410160">
        <w:rPr>
          <w:rFonts w:eastAsia="標楷體"/>
          <w:sz w:val="28"/>
        </w:rPr>
        <w:t>1</w:t>
      </w:r>
      <w:r w:rsidR="00CB3494" w:rsidRPr="00410160">
        <w:rPr>
          <w:rFonts w:eastAsia="標楷體"/>
          <w:sz w:val="28"/>
        </w:rPr>
        <w:t>1</w:t>
      </w:r>
      <w:r w:rsidR="00B756B0">
        <w:rPr>
          <w:rFonts w:eastAsia="標楷體" w:hint="eastAsia"/>
          <w:sz w:val="28"/>
        </w:rPr>
        <w:t>5</w:t>
      </w:r>
      <w:proofErr w:type="gramEnd"/>
      <w:r w:rsidRPr="00410160">
        <w:rPr>
          <w:rFonts w:eastAsia="標楷體"/>
          <w:sz w:val="28"/>
        </w:rPr>
        <w:t>年度</w:t>
      </w:r>
      <w:r w:rsidR="008D355F" w:rsidRPr="00410160">
        <w:rPr>
          <w:rFonts w:eastAsia="標楷體"/>
          <w:sz w:val="28"/>
        </w:rPr>
        <w:t>1</w:t>
      </w:r>
      <w:r w:rsidR="000C2113">
        <w:rPr>
          <w:rFonts w:eastAsia="標楷體"/>
          <w:sz w:val="28"/>
        </w:rPr>
        <w:t>,</w:t>
      </w:r>
      <w:r w:rsidR="00B756B0">
        <w:rPr>
          <w:rFonts w:eastAsia="標楷體" w:hint="eastAsia"/>
          <w:sz w:val="28"/>
        </w:rPr>
        <w:t>933</w:t>
      </w:r>
      <w:r w:rsidR="000C2113">
        <w:rPr>
          <w:rFonts w:eastAsia="標楷體" w:hint="eastAsia"/>
          <w:sz w:val="28"/>
        </w:rPr>
        <w:t>億</w:t>
      </w:r>
      <w:r w:rsidR="00B756B0">
        <w:rPr>
          <w:rFonts w:eastAsia="標楷體" w:hint="eastAsia"/>
          <w:sz w:val="28"/>
        </w:rPr>
        <w:t>4</w:t>
      </w:r>
      <w:r w:rsidR="000C2113">
        <w:rPr>
          <w:rFonts w:eastAsia="標楷體"/>
          <w:sz w:val="28"/>
        </w:rPr>
        <w:t>,</w:t>
      </w:r>
      <w:r w:rsidR="00B756B0">
        <w:rPr>
          <w:rFonts w:eastAsia="標楷體" w:hint="eastAsia"/>
          <w:sz w:val="28"/>
        </w:rPr>
        <w:t>116</w:t>
      </w:r>
      <w:r w:rsidR="000C2113">
        <w:rPr>
          <w:rFonts w:eastAsia="標楷體" w:hint="eastAsia"/>
          <w:sz w:val="28"/>
        </w:rPr>
        <w:t>萬</w:t>
      </w:r>
      <w:r w:rsidR="00B756B0">
        <w:rPr>
          <w:rFonts w:eastAsia="標楷體" w:hint="eastAsia"/>
          <w:sz w:val="28"/>
        </w:rPr>
        <w:t>1</w:t>
      </w:r>
      <w:r w:rsidRPr="00410160">
        <w:rPr>
          <w:rFonts w:eastAsia="標楷體"/>
          <w:sz w:val="28"/>
        </w:rPr>
        <w:t>千元</w:t>
      </w:r>
      <w:r w:rsidR="00B77CC7" w:rsidRPr="00410160">
        <w:rPr>
          <w:rFonts w:eastAsia="標楷體"/>
          <w:sz w:val="28"/>
        </w:rPr>
        <w:t>，</w:t>
      </w:r>
      <w:r w:rsidRPr="00410160">
        <w:rPr>
          <w:rFonts w:eastAsia="標楷體"/>
          <w:sz w:val="28"/>
        </w:rPr>
        <w:t>增加</w:t>
      </w:r>
      <w:r w:rsidR="00B756B0">
        <w:rPr>
          <w:rFonts w:eastAsia="標楷體" w:hint="eastAsia"/>
          <w:sz w:val="28"/>
        </w:rPr>
        <w:t>24</w:t>
      </w:r>
      <w:r w:rsidR="00834080">
        <w:rPr>
          <w:rFonts w:eastAsia="標楷體"/>
          <w:sz w:val="28"/>
        </w:rPr>
        <w:t>6</w:t>
      </w:r>
      <w:r w:rsidR="000C2113">
        <w:rPr>
          <w:rFonts w:eastAsia="標楷體" w:hint="eastAsia"/>
          <w:sz w:val="28"/>
        </w:rPr>
        <w:t>億</w:t>
      </w:r>
      <w:r w:rsidR="00BF1196">
        <w:rPr>
          <w:rFonts w:eastAsia="標楷體"/>
          <w:sz w:val="28"/>
        </w:rPr>
        <w:t>9</w:t>
      </w:r>
      <w:r w:rsidR="000C2113">
        <w:rPr>
          <w:rFonts w:eastAsia="標楷體"/>
          <w:sz w:val="28"/>
        </w:rPr>
        <w:t>,</w:t>
      </w:r>
      <w:r w:rsidR="00BF1196">
        <w:rPr>
          <w:rFonts w:eastAsia="標楷體"/>
          <w:sz w:val="28"/>
        </w:rPr>
        <w:t>231</w:t>
      </w:r>
      <w:r w:rsidR="000C2113">
        <w:rPr>
          <w:rFonts w:eastAsia="標楷體" w:hint="eastAsia"/>
          <w:sz w:val="28"/>
        </w:rPr>
        <w:t>萬</w:t>
      </w:r>
      <w:r w:rsidR="00BF1196">
        <w:rPr>
          <w:rFonts w:eastAsia="標楷體"/>
          <w:sz w:val="28"/>
        </w:rPr>
        <w:t>2</w:t>
      </w:r>
      <w:r w:rsidR="00834080">
        <w:rPr>
          <w:rFonts w:eastAsia="標楷體" w:hint="eastAsia"/>
          <w:sz w:val="28"/>
        </w:rPr>
        <w:t>千</w:t>
      </w:r>
      <w:r w:rsidR="00410160" w:rsidRPr="00410160">
        <w:rPr>
          <w:rFonts w:eastAsia="標楷體"/>
          <w:sz w:val="28"/>
        </w:rPr>
        <w:t>元，約</w:t>
      </w:r>
      <w:r w:rsidR="008D355F" w:rsidRPr="00410160">
        <w:rPr>
          <w:rFonts w:eastAsia="標楷體"/>
          <w:sz w:val="28"/>
        </w:rPr>
        <w:t>1</w:t>
      </w:r>
      <w:r w:rsidR="00B756B0">
        <w:rPr>
          <w:rFonts w:eastAsia="標楷體" w:hint="eastAsia"/>
          <w:sz w:val="28"/>
        </w:rPr>
        <w:t>2</w:t>
      </w:r>
      <w:r w:rsidR="00A30A02" w:rsidRPr="00410160">
        <w:rPr>
          <w:rFonts w:eastAsia="標楷體"/>
          <w:sz w:val="28"/>
        </w:rPr>
        <w:t>.</w:t>
      </w:r>
      <w:r w:rsidR="00B756B0">
        <w:rPr>
          <w:rFonts w:eastAsia="標楷體" w:hint="eastAsia"/>
          <w:sz w:val="28"/>
        </w:rPr>
        <w:t>7</w:t>
      </w:r>
      <w:r w:rsidR="00BF1196">
        <w:rPr>
          <w:rFonts w:eastAsia="標楷體"/>
          <w:sz w:val="28"/>
        </w:rPr>
        <w:t>7</w:t>
      </w:r>
      <w:r w:rsidRPr="00410160">
        <w:rPr>
          <w:rFonts w:eastAsia="標楷體"/>
          <w:sz w:val="28"/>
        </w:rPr>
        <w:t>%</w:t>
      </w:r>
      <w:r w:rsidRPr="00410160">
        <w:rPr>
          <w:rFonts w:eastAsia="標楷體"/>
          <w:sz w:val="28"/>
        </w:rPr>
        <w:t>。</w:t>
      </w:r>
    </w:p>
    <w:p w14:paraId="22DB55EC" w14:textId="77777777" w:rsidR="00AA2F93" w:rsidRPr="00143D40" w:rsidRDefault="009F2C98" w:rsidP="008F146F">
      <w:pPr>
        <w:numPr>
          <w:ilvl w:val="0"/>
          <w:numId w:val="3"/>
        </w:numPr>
        <w:tabs>
          <w:tab w:val="num" w:pos="840"/>
        </w:tabs>
        <w:snapToGrid w:val="0"/>
        <w:spacing w:line="360" w:lineRule="auto"/>
        <w:ind w:left="840" w:right="-93" w:hanging="600"/>
        <w:jc w:val="both"/>
        <w:rPr>
          <w:rFonts w:eastAsia="標楷體"/>
          <w:sz w:val="28"/>
        </w:rPr>
      </w:pPr>
      <w:r w:rsidRPr="00143D40">
        <w:rPr>
          <w:rFonts w:eastAsia="標楷體" w:hAnsi="標楷體"/>
          <w:sz w:val="28"/>
        </w:rPr>
        <w:t>餘絀撥補</w:t>
      </w:r>
      <w:r w:rsidRPr="00143D40">
        <w:rPr>
          <w:rFonts w:eastAsia="標楷體" w:hAnsi="標楷體" w:hint="eastAsia"/>
          <w:sz w:val="28"/>
        </w:rPr>
        <w:t>概況</w:t>
      </w:r>
      <w:r w:rsidR="00AA2F93" w:rsidRPr="00143D40">
        <w:rPr>
          <w:rFonts w:eastAsia="標楷體" w:hAnsi="標楷體"/>
          <w:sz w:val="28"/>
        </w:rPr>
        <w:t>：</w:t>
      </w:r>
    </w:p>
    <w:p w14:paraId="537BFCED" w14:textId="3BA8C9AF" w:rsidR="00EE1AA1" w:rsidRPr="00143D40" w:rsidRDefault="00AA2F93" w:rsidP="004437D0">
      <w:pPr>
        <w:snapToGrid w:val="0"/>
        <w:spacing w:line="360" w:lineRule="auto"/>
        <w:ind w:leftChars="349" w:left="838" w:rightChars="-39" w:right="-94"/>
        <w:jc w:val="both"/>
        <w:rPr>
          <w:rFonts w:eastAsia="標楷體" w:hAnsi="標楷體"/>
          <w:sz w:val="28"/>
          <w:szCs w:val="28"/>
        </w:rPr>
      </w:pPr>
      <w:r w:rsidRPr="00143D40">
        <w:rPr>
          <w:rFonts w:eastAsia="標楷體" w:hAnsi="標楷體"/>
          <w:sz w:val="28"/>
        </w:rPr>
        <w:t>本</w:t>
      </w:r>
      <w:r w:rsidR="003039BC" w:rsidRPr="00143D40">
        <w:rPr>
          <w:rFonts w:eastAsia="標楷體" w:hAnsi="標楷體" w:hint="eastAsia"/>
          <w:sz w:val="28"/>
        </w:rPr>
        <w:t>期</w:t>
      </w:r>
      <w:r w:rsidRPr="00143D40">
        <w:rPr>
          <w:rFonts w:eastAsia="標楷體" w:hAnsi="標楷體"/>
          <w:sz w:val="28"/>
        </w:rPr>
        <w:t>賸</w:t>
      </w:r>
      <w:r w:rsidRPr="00143D40">
        <w:rPr>
          <w:rFonts w:ascii="標楷體" w:eastAsia="標楷體" w:hAnsi="標楷體"/>
          <w:sz w:val="28"/>
        </w:rPr>
        <w:t>餘</w:t>
      </w:r>
      <w:r w:rsidR="00BF1196" w:rsidRPr="00BF1196">
        <w:rPr>
          <w:rFonts w:eastAsia="標楷體" w:hAnsi="標楷體" w:hint="eastAsia"/>
          <w:sz w:val="28"/>
        </w:rPr>
        <w:t>2,180</w:t>
      </w:r>
      <w:r w:rsidR="00BF1196" w:rsidRPr="00BF1196">
        <w:rPr>
          <w:rFonts w:eastAsia="標楷體" w:hAnsi="標楷體" w:hint="eastAsia"/>
          <w:sz w:val="28"/>
        </w:rPr>
        <w:t>億</w:t>
      </w:r>
      <w:r w:rsidR="00BF1196" w:rsidRPr="00BF1196">
        <w:rPr>
          <w:rFonts w:eastAsia="標楷體" w:hAnsi="標楷體" w:hint="eastAsia"/>
          <w:sz w:val="28"/>
        </w:rPr>
        <w:t>3,347</w:t>
      </w:r>
      <w:r w:rsidR="00BF1196" w:rsidRPr="00BF1196">
        <w:rPr>
          <w:rFonts w:eastAsia="標楷體" w:hAnsi="標楷體" w:hint="eastAsia"/>
          <w:sz w:val="28"/>
        </w:rPr>
        <w:t>萬</w:t>
      </w:r>
      <w:r w:rsidR="00BF1196" w:rsidRPr="00BF1196">
        <w:rPr>
          <w:rFonts w:eastAsia="標楷體" w:hAnsi="標楷體" w:hint="eastAsia"/>
          <w:sz w:val="28"/>
        </w:rPr>
        <w:t>3</w:t>
      </w:r>
      <w:r w:rsidR="00BF1196" w:rsidRPr="00BF1196">
        <w:rPr>
          <w:rFonts w:eastAsia="標楷體" w:hAnsi="標楷體" w:hint="eastAsia"/>
          <w:sz w:val="28"/>
        </w:rPr>
        <w:t>千元</w:t>
      </w:r>
      <w:r w:rsidRPr="00143D40">
        <w:rPr>
          <w:rFonts w:ascii="標楷體" w:eastAsia="標楷體" w:hAnsi="標楷體"/>
          <w:sz w:val="28"/>
        </w:rPr>
        <w:t>，</w:t>
      </w:r>
      <w:r w:rsidR="0021402E" w:rsidRPr="00143D40">
        <w:rPr>
          <w:rFonts w:ascii="標楷體" w:eastAsia="標楷體" w:hAnsi="標楷體" w:hint="eastAsia"/>
          <w:sz w:val="28"/>
        </w:rPr>
        <w:t>除按</w:t>
      </w:r>
      <w:r w:rsidR="005403A3" w:rsidRPr="00143D40">
        <w:rPr>
          <w:rFonts w:ascii="標楷體" w:eastAsia="標楷體" w:hAnsi="標楷體" w:hint="eastAsia"/>
          <w:sz w:val="28"/>
        </w:rPr>
        <w:t>業</w:t>
      </w:r>
      <w:r w:rsidR="00260E24" w:rsidRPr="00143D40">
        <w:rPr>
          <w:rFonts w:ascii="標楷體" w:eastAsia="標楷體" w:hAnsi="標楷體" w:hint="eastAsia"/>
          <w:sz w:val="28"/>
        </w:rPr>
        <w:t>務</w:t>
      </w:r>
      <w:r w:rsidR="005403A3" w:rsidRPr="00143D40">
        <w:rPr>
          <w:rFonts w:ascii="標楷體" w:eastAsia="標楷體" w:hAnsi="標楷體" w:hint="eastAsia"/>
          <w:sz w:val="28"/>
        </w:rPr>
        <w:t>賸餘（</w:t>
      </w:r>
      <w:r w:rsidR="0021402E" w:rsidRPr="00143D40">
        <w:rPr>
          <w:rFonts w:ascii="標楷體" w:eastAsia="標楷體" w:hAnsi="標楷體" w:hint="eastAsia"/>
          <w:sz w:val="28"/>
        </w:rPr>
        <w:t>基金</w:t>
      </w:r>
      <w:r w:rsidR="00A07D90" w:rsidRPr="00143D40">
        <w:rPr>
          <w:rFonts w:ascii="標楷體" w:eastAsia="標楷體" w:hAnsi="標楷體"/>
          <w:sz w:val="28"/>
        </w:rPr>
        <w:t>運用淨收益</w:t>
      </w:r>
      <w:r w:rsidR="0021402E" w:rsidRPr="00143D40">
        <w:rPr>
          <w:rFonts w:ascii="標楷體" w:eastAsia="標楷體" w:hAnsi="標楷體" w:hint="eastAsia"/>
          <w:sz w:val="28"/>
        </w:rPr>
        <w:t>數</w:t>
      </w:r>
      <w:r w:rsidR="005403A3" w:rsidRPr="00143D40">
        <w:rPr>
          <w:rFonts w:ascii="標楷體" w:eastAsia="標楷體" w:hAnsi="標楷體" w:hint="eastAsia"/>
          <w:sz w:val="28"/>
        </w:rPr>
        <w:t>）</w:t>
      </w:r>
      <w:r w:rsidR="00B756B0">
        <w:rPr>
          <w:rFonts w:eastAsia="標楷體" w:hAnsi="標楷體" w:hint="eastAsia"/>
          <w:sz w:val="28"/>
        </w:rPr>
        <w:t>2</w:t>
      </w:r>
      <w:r w:rsidR="007577F8">
        <w:rPr>
          <w:rFonts w:eastAsia="標楷體" w:hAnsi="標楷體"/>
          <w:sz w:val="28"/>
        </w:rPr>
        <w:t>,</w:t>
      </w:r>
      <w:r w:rsidR="00B756B0">
        <w:rPr>
          <w:rFonts w:eastAsia="標楷體" w:hAnsi="標楷體" w:hint="eastAsia"/>
          <w:sz w:val="28"/>
        </w:rPr>
        <w:t>16</w:t>
      </w:r>
      <w:r w:rsidR="00834080">
        <w:rPr>
          <w:rFonts w:eastAsia="標楷體" w:hAnsi="標楷體"/>
          <w:sz w:val="28"/>
        </w:rPr>
        <w:t>7</w:t>
      </w:r>
      <w:r w:rsidR="007577F8">
        <w:rPr>
          <w:rFonts w:eastAsia="標楷體" w:hAnsi="標楷體" w:hint="eastAsia"/>
          <w:sz w:val="28"/>
        </w:rPr>
        <w:t>億</w:t>
      </w:r>
      <w:r w:rsidR="00595EE6">
        <w:rPr>
          <w:rFonts w:eastAsia="標楷體" w:hAnsi="標楷體"/>
          <w:sz w:val="28"/>
        </w:rPr>
        <w:t>5</w:t>
      </w:r>
      <w:r w:rsidR="00834080">
        <w:rPr>
          <w:rFonts w:eastAsia="標楷體" w:hAnsi="標楷體"/>
          <w:sz w:val="28"/>
        </w:rPr>
        <w:t>,</w:t>
      </w:r>
      <w:r w:rsidR="00BF1196">
        <w:rPr>
          <w:rFonts w:eastAsia="標楷體" w:hAnsi="標楷體"/>
          <w:sz w:val="28"/>
        </w:rPr>
        <w:t>744</w:t>
      </w:r>
      <w:r w:rsidR="007577F8">
        <w:rPr>
          <w:rFonts w:eastAsia="標楷體" w:hAnsi="標楷體" w:hint="eastAsia"/>
          <w:sz w:val="28"/>
        </w:rPr>
        <w:t>萬</w:t>
      </w:r>
      <w:r w:rsidR="00BF1196">
        <w:rPr>
          <w:rFonts w:eastAsia="標楷體" w:hAnsi="標楷體"/>
          <w:sz w:val="28"/>
        </w:rPr>
        <w:t>9</w:t>
      </w:r>
      <w:r w:rsidR="00834080">
        <w:rPr>
          <w:rFonts w:eastAsia="標楷體" w:hAnsi="標楷體" w:hint="eastAsia"/>
          <w:sz w:val="28"/>
        </w:rPr>
        <w:t>千</w:t>
      </w:r>
      <w:r w:rsidR="0021402E" w:rsidRPr="00143D40">
        <w:rPr>
          <w:rFonts w:ascii="標楷體" w:eastAsia="標楷體" w:hAnsi="標楷體" w:hint="eastAsia"/>
          <w:sz w:val="28"/>
        </w:rPr>
        <w:t>元全數分配外，尚有業</w:t>
      </w:r>
      <w:r w:rsidR="00260E24" w:rsidRPr="00143D40">
        <w:rPr>
          <w:rFonts w:ascii="標楷體" w:eastAsia="標楷體" w:hAnsi="標楷體" w:hint="eastAsia"/>
          <w:sz w:val="28"/>
        </w:rPr>
        <w:t>務</w:t>
      </w:r>
      <w:r w:rsidR="0021402E" w:rsidRPr="00143D40">
        <w:rPr>
          <w:rFonts w:ascii="標楷體" w:eastAsia="標楷體" w:hAnsi="標楷體" w:hint="eastAsia"/>
          <w:sz w:val="28"/>
        </w:rPr>
        <w:t>外賸餘</w:t>
      </w:r>
      <w:r w:rsidR="00FA48E3" w:rsidRPr="00143D40">
        <w:rPr>
          <w:rFonts w:ascii="標楷體" w:eastAsia="標楷體" w:hAnsi="標楷體" w:hint="eastAsia"/>
          <w:sz w:val="28"/>
        </w:rPr>
        <w:t>-</w:t>
      </w:r>
      <w:r w:rsidR="0021402E" w:rsidRPr="00143D40">
        <w:rPr>
          <w:rFonts w:ascii="標楷體" w:eastAsia="標楷體" w:hAnsi="標楷體" w:hint="eastAsia"/>
          <w:sz w:val="28"/>
        </w:rPr>
        <w:t>滯納金</w:t>
      </w:r>
      <w:r w:rsidR="00B756B0">
        <w:rPr>
          <w:rFonts w:eastAsia="標楷體" w:hAnsi="標楷體" w:hint="eastAsia"/>
          <w:sz w:val="28"/>
        </w:rPr>
        <w:t>12</w:t>
      </w:r>
      <w:r w:rsidR="007577F8">
        <w:rPr>
          <w:rFonts w:eastAsia="標楷體" w:hAnsi="標楷體" w:hint="eastAsia"/>
          <w:sz w:val="28"/>
        </w:rPr>
        <w:t>億</w:t>
      </w:r>
      <w:r w:rsidR="00BF1196">
        <w:rPr>
          <w:rFonts w:eastAsia="標楷體" w:hAnsi="標楷體"/>
          <w:sz w:val="28"/>
        </w:rPr>
        <w:t>7</w:t>
      </w:r>
      <w:r w:rsidR="007577F8">
        <w:rPr>
          <w:rFonts w:eastAsia="標楷體" w:hAnsi="標楷體"/>
          <w:sz w:val="28"/>
        </w:rPr>
        <w:t>,</w:t>
      </w:r>
      <w:r w:rsidR="00BF1196">
        <w:rPr>
          <w:rFonts w:eastAsia="標楷體" w:hAnsi="標楷體"/>
          <w:sz w:val="28"/>
        </w:rPr>
        <w:t>602</w:t>
      </w:r>
      <w:r w:rsidR="007577F8">
        <w:rPr>
          <w:rFonts w:eastAsia="標楷體" w:hAnsi="標楷體" w:hint="eastAsia"/>
          <w:sz w:val="28"/>
        </w:rPr>
        <w:t>萬</w:t>
      </w:r>
      <w:r w:rsidR="00BF1196">
        <w:rPr>
          <w:rFonts w:eastAsia="標楷體" w:hAnsi="標楷體"/>
          <w:sz w:val="28"/>
        </w:rPr>
        <w:t>4</w:t>
      </w:r>
      <w:r w:rsidR="00714BB8" w:rsidRPr="00143D40">
        <w:rPr>
          <w:rFonts w:ascii="標楷體" w:eastAsia="標楷體" w:hAnsi="標楷體" w:hint="eastAsia"/>
          <w:sz w:val="28"/>
        </w:rPr>
        <w:t>千元，悉</w:t>
      </w:r>
      <w:r w:rsidR="00714BB8" w:rsidRPr="00143D40">
        <w:rPr>
          <w:rFonts w:eastAsia="標楷體" w:hAnsi="標楷體" w:hint="eastAsia"/>
          <w:sz w:val="28"/>
        </w:rPr>
        <w:t>數列入勞工退休基金累積餘</w:t>
      </w:r>
      <w:proofErr w:type="gramStart"/>
      <w:r w:rsidR="00714BB8" w:rsidRPr="00143D40">
        <w:rPr>
          <w:rFonts w:eastAsia="標楷體" w:hAnsi="標楷體" w:hint="eastAsia"/>
          <w:sz w:val="28"/>
        </w:rPr>
        <w:t>絀</w:t>
      </w:r>
      <w:proofErr w:type="gramEnd"/>
      <w:r w:rsidRPr="00143D40">
        <w:rPr>
          <w:rFonts w:eastAsia="標楷體" w:hAnsi="標楷體"/>
          <w:sz w:val="28"/>
          <w:szCs w:val="28"/>
        </w:rPr>
        <w:t>。</w:t>
      </w:r>
    </w:p>
    <w:p w14:paraId="56A2E0CB" w14:textId="77777777" w:rsidR="00AA2F93" w:rsidRPr="00143D40" w:rsidRDefault="009F2C98">
      <w:pPr>
        <w:snapToGrid w:val="0"/>
        <w:spacing w:line="360" w:lineRule="auto"/>
        <w:ind w:left="960" w:right="-93" w:hanging="720"/>
        <w:jc w:val="both"/>
        <w:rPr>
          <w:rFonts w:eastAsia="標楷體"/>
          <w:sz w:val="28"/>
        </w:rPr>
      </w:pPr>
      <w:r w:rsidRPr="00143D40">
        <w:rPr>
          <w:rFonts w:eastAsia="標楷體" w:hAnsi="標楷體"/>
          <w:sz w:val="28"/>
        </w:rPr>
        <w:t>三、</w:t>
      </w:r>
      <w:r w:rsidRPr="00E817DA">
        <w:rPr>
          <w:rFonts w:eastAsia="標楷體" w:hAnsi="標楷體"/>
          <w:sz w:val="28"/>
        </w:rPr>
        <w:t>現金流量</w:t>
      </w:r>
      <w:r w:rsidRPr="00E817DA">
        <w:rPr>
          <w:rFonts w:eastAsia="標楷體" w:hAnsi="標楷體" w:hint="eastAsia"/>
          <w:sz w:val="28"/>
        </w:rPr>
        <w:t>概況</w:t>
      </w:r>
      <w:r w:rsidR="00AA2F93" w:rsidRPr="00143D40">
        <w:rPr>
          <w:rFonts w:eastAsia="標楷體" w:hAnsi="標楷體"/>
          <w:sz w:val="28"/>
        </w:rPr>
        <w:t>：</w:t>
      </w:r>
    </w:p>
    <w:p w14:paraId="4196BDA3" w14:textId="447957BC" w:rsidR="00690A38" w:rsidRPr="00143D40" w:rsidRDefault="00690A38" w:rsidP="00690A38">
      <w:pPr>
        <w:snapToGrid w:val="0"/>
        <w:spacing w:line="360" w:lineRule="auto"/>
        <w:ind w:left="840" w:right="-93"/>
        <w:jc w:val="both"/>
        <w:rPr>
          <w:rFonts w:ascii="標楷體" w:eastAsia="標楷體" w:hAnsi="標楷體"/>
          <w:sz w:val="28"/>
        </w:rPr>
      </w:pPr>
      <w:r w:rsidRPr="00143D40">
        <w:rPr>
          <w:rFonts w:eastAsia="標楷體" w:hAnsi="標楷體" w:hint="eastAsia"/>
          <w:sz w:val="28"/>
        </w:rPr>
        <w:t>本年度現金及約當現金淨</w:t>
      </w:r>
      <w:r w:rsidR="008D355F">
        <w:rPr>
          <w:rFonts w:eastAsia="標楷體" w:hAnsi="標楷體" w:hint="eastAsia"/>
          <w:sz w:val="28"/>
        </w:rPr>
        <w:t>增加</w:t>
      </w:r>
      <w:r w:rsidRPr="00143D40">
        <w:rPr>
          <w:rFonts w:ascii="標楷體" w:eastAsia="標楷體" w:hAnsi="標楷體" w:hint="eastAsia"/>
          <w:sz w:val="28"/>
        </w:rPr>
        <w:t>計</w:t>
      </w:r>
      <w:r w:rsidR="002E3672">
        <w:rPr>
          <w:rFonts w:eastAsia="標楷體" w:hAnsi="標楷體" w:hint="eastAsia"/>
          <w:sz w:val="28"/>
        </w:rPr>
        <w:t>7</w:t>
      </w:r>
      <w:r w:rsidR="00BF1196">
        <w:rPr>
          <w:rFonts w:eastAsia="標楷體" w:hAnsi="標楷體"/>
          <w:sz w:val="28"/>
        </w:rPr>
        <w:t>8</w:t>
      </w:r>
      <w:r w:rsidR="007577F8">
        <w:rPr>
          <w:rFonts w:eastAsia="標楷體" w:hAnsi="標楷體" w:hint="eastAsia"/>
          <w:sz w:val="28"/>
        </w:rPr>
        <w:t>億</w:t>
      </w:r>
      <w:r w:rsidR="00BF1196">
        <w:rPr>
          <w:rFonts w:eastAsia="標楷體" w:hAnsi="標楷體"/>
          <w:sz w:val="28"/>
        </w:rPr>
        <w:t>1</w:t>
      </w:r>
      <w:r w:rsidR="007577F8">
        <w:rPr>
          <w:rFonts w:eastAsia="標楷體" w:hAnsi="標楷體"/>
          <w:sz w:val="28"/>
        </w:rPr>
        <w:t>,</w:t>
      </w:r>
      <w:r w:rsidR="00BF1196">
        <w:rPr>
          <w:rFonts w:eastAsia="標楷體" w:hAnsi="標楷體"/>
          <w:sz w:val="28"/>
        </w:rPr>
        <w:t>630</w:t>
      </w:r>
      <w:r w:rsidR="007577F8">
        <w:rPr>
          <w:rFonts w:eastAsia="標楷體" w:hAnsi="標楷體" w:hint="eastAsia"/>
          <w:sz w:val="28"/>
        </w:rPr>
        <w:t>萬</w:t>
      </w:r>
      <w:r w:rsidR="003F2DDE">
        <w:rPr>
          <w:rFonts w:eastAsia="標楷體" w:hAnsi="標楷體"/>
          <w:sz w:val="28"/>
        </w:rPr>
        <w:t>1</w:t>
      </w:r>
      <w:r w:rsidRPr="00143D40">
        <w:rPr>
          <w:rFonts w:ascii="標楷體" w:eastAsia="標楷體" w:hAnsi="標楷體" w:hint="eastAsia"/>
          <w:sz w:val="28"/>
        </w:rPr>
        <w:t>千元，其中業務活動之淨現金流入</w:t>
      </w:r>
      <w:r w:rsidR="008D355F">
        <w:rPr>
          <w:rFonts w:eastAsia="標楷體" w:hAnsi="標楷體"/>
          <w:sz w:val="28"/>
        </w:rPr>
        <w:t>1</w:t>
      </w:r>
      <w:r w:rsidR="007577F8">
        <w:rPr>
          <w:rFonts w:eastAsia="標楷體" w:hAnsi="標楷體"/>
          <w:sz w:val="28"/>
        </w:rPr>
        <w:t>,</w:t>
      </w:r>
      <w:r w:rsidR="002E3672">
        <w:rPr>
          <w:rFonts w:eastAsia="標楷體" w:hAnsi="標楷體" w:hint="eastAsia"/>
          <w:sz w:val="28"/>
        </w:rPr>
        <w:t>04</w:t>
      </w:r>
      <w:r w:rsidR="00BF1196">
        <w:rPr>
          <w:rFonts w:eastAsia="標楷體" w:hAnsi="標楷體"/>
          <w:sz w:val="28"/>
        </w:rPr>
        <w:t>3</w:t>
      </w:r>
      <w:r w:rsidR="007577F8">
        <w:rPr>
          <w:rFonts w:eastAsia="標楷體" w:hAnsi="標楷體" w:hint="eastAsia"/>
          <w:sz w:val="28"/>
        </w:rPr>
        <w:t>億</w:t>
      </w:r>
      <w:r w:rsidR="00BF1196">
        <w:rPr>
          <w:rFonts w:eastAsia="標楷體" w:hAnsi="標楷體"/>
          <w:sz w:val="28"/>
        </w:rPr>
        <w:t>8</w:t>
      </w:r>
      <w:r w:rsidR="007577F8">
        <w:rPr>
          <w:rFonts w:eastAsia="標楷體" w:hAnsi="標楷體"/>
          <w:sz w:val="28"/>
        </w:rPr>
        <w:t>,</w:t>
      </w:r>
      <w:r w:rsidR="00BF1196">
        <w:rPr>
          <w:rFonts w:eastAsia="標楷體" w:hAnsi="標楷體"/>
          <w:sz w:val="28"/>
        </w:rPr>
        <w:t>773</w:t>
      </w:r>
      <w:r w:rsidR="007577F8">
        <w:rPr>
          <w:rFonts w:eastAsia="標楷體" w:hAnsi="標楷體" w:hint="eastAsia"/>
          <w:sz w:val="28"/>
        </w:rPr>
        <w:t>萬</w:t>
      </w:r>
      <w:r w:rsidR="00BF1196">
        <w:rPr>
          <w:rFonts w:eastAsia="標楷體" w:hAnsi="標楷體"/>
          <w:sz w:val="28"/>
        </w:rPr>
        <w:t>1</w:t>
      </w:r>
      <w:r w:rsidRPr="00143D40">
        <w:rPr>
          <w:rFonts w:ascii="標楷體" w:eastAsia="標楷體" w:hAnsi="標楷體" w:hint="eastAsia"/>
          <w:sz w:val="28"/>
        </w:rPr>
        <w:t>千元，投資活動之淨現金流出</w:t>
      </w:r>
      <w:r w:rsidR="002E3672">
        <w:rPr>
          <w:rFonts w:eastAsia="標楷體" w:hAnsi="標楷體" w:hint="eastAsia"/>
          <w:sz w:val="28"/>
        </w:rPr>
        <w:t>3</w:t>
      </w:r>
      <w:r w:rsidR="007577F8">
        <w:rPr>
          <w:rFonts w:eastAsia="標楷體" w:hAnsi="標楷體"/>
          <w:sz w:val="28"/>
        </w:rPr>
        <w:t>,</w:t>
      </w:r>
      <w:r w:rsidR="002E3672">
        <w:rPr>
          <w:rFonts w:eastAsia="標楷體" w:hAnsi="標楷體" w:hint="eastAsia"/>
          <w:sz w:val="28"/>
        </w:rPr>
        <w:t>6</w:t>
      </w:r>
      <w:r w:rsidR="00BF1196">
        <w:rPr>
          <w:rFonts w:eastAsia="標楷體" w:hAnsi="標楷體"/>
          <w:sz w:val="28"/>
        </w:rPr>
        <w:t>49</w:t>
      </w:r>
      <w:r w:rsidR="007577F8">
        <w:rPr>
          <w:rFonts w:eastAsia="標楷體" w:hAnsi="標楷體" w:hint="eastAsia"/>
          <w:sz w:val="28"/>
        </w:rPr>
        <w:t>億</w:t>
      </w:r>
      <w:r w:rsidR="00BF1196">
        <w:rPr>
          <w:rFonts w:eastAsia="標楷體" w:hAnsi="標楷體"/>
          <w:sz w:val="28"/>
        </w:rPr>
        <w:t>8</w:t>
      </w:r>
      <w:r w:rsidR="007577F8">
        <w:rPr>
          <w:rFonts w:eastAsia="標楷體" w:hAnsi="標楷體"/>
          <w:sz w:val="28"/>
        </w:rPr>
        <w:t>,</w:t>
      </w:r>
      <w:r w:rsidR="00BF1196">
        <w:rPr>
          <w:rFonts w:eastAsia="標楷體" w:hAnsi="標楷體"/>
          <w:sz w:val="28"/>
        </w:rPr>
        <w:t>178</w:t>
      </w:r>
      <w:r w:rsidR="007577F8">
        <w:rPr>
          <w:rFonts w:eastAsia="標楷體" w:hAnsi="標楷體" w:hint="eastAsia"/>
          <w:sz w:val="28"/>
        </w:rPr>
        <w:t>萬</w:t>
      </w:r>
      <w:r w:rsidR="00BF1196">
        <w:rPr>
          <w:rFonts w:eastAsia="標楷體" w:hAnsi="標楷體"/>
          <w:sz w:val="28"/>
        </w:rPr>
        <w:t>3</w:t>
      </w:r>
      <w:r w:rsidR="003F2DDE">
        <w:rPr>
          <w:rFonts w:eastAsia="標楷體" w:hAnsi="標楷體" w:hint="eastAsia"/>
          <w:sz w:val="28"/>
        </w:rPr>
        <w:t>千</w:t>
      </w:r>
      <w:r w:rsidRPr="00143D40">
        <w:rPr>
          <w:rFonts w:ascii="標楷體" w:eastAsia="標楷體" w:hAnsi="標楷體" w:hint="eastAsia"/>
          <w:sz w:val="28"/>
        </w:rPr>
        <w:t>元，籌資活動之淨現金流入</w:t>
      </w:r>
      <w:r w:rsidR="008D355F">
        <w:rPr>
          <w:rFonts w:eastAsia="標楷體" w:hAnsi="標楷體"/>
          <w:sz w:val="28"/>
        </w:rPr>
        <w:t>2</w:t>
      </w:r>
      <w:r w:rsidR="007577F8">
        <w:rPr>
          <w:rFonts w:eastAsia="標楷體" w:hAnsi="標楷體"/>
          <w:sz w:val="28"/>
        </w:rPr>
        <w:t>,</w:t>
      </w:r>
      <w:r w:rsidR="008D355F">
        <w:rPr>
          <w:rFonts w:eastAsia="標楷體" w:hAnsi="標楷體"/>
          <w:sz w:val="28"/>
        </w:rPr>
        <w:t>6</w:t>
      </w:r>
      <w:r w:rsidR="00BF1196">
        <w:rPr>
          <w:rFonts w:eastAsia="標楷體" w:hAnsi="標楷體"/>
          <w:sz w:val="28"/>
        </w:rPr>
        <w:t>84</w:t>
      </w:r>
      <w:r w:rsidR="007577F8">
        <w:rPr>
          <w:rFonts w:eastAsia="標楷體" w:hAnsi="標楷體" w:hint="eastAsia"/>
          <w:sz w:val="28"/>
        </w:rPr>
        <w:t>億</w:t>
      </w:r>
      <w:r w:rsidR="00BF1196">
        <w:rPr>
          <w:rFonts w:eastAsia="標楷體" w:hAnsi="標楷體"/>
          <w:sz w:val="28"/>
        </w:rPr>
        <w:t>1</w:t>
      </w:r>
      <w:r w:rsidR="007577F8">
        <w:rPr>
          <w:rFonts w:eastAsia="標楷體" w:hAnsi="標楷體"/>
          <w:sz w:val="28"/>
        </w:rPr>
        <w:t>,</w:t>
      </w:r>
      <w:r w:rsidR="00BF1196">
        <w:rPr>
          <w:rFonts w:eastAsia="標楷體" w:hAnsi="標楷體"/>
          <w:sz w:val="28"/>
        </w:rPr>
        <w:t>035</w:t>
      </w:r>
      <w:r w:rsidR="007577F8">
        <w:rPr>
          <w:rFonts w:eastAsia="標楷體" w:hAnsi="標楷體" w:hint="eastAsia"/>
          <w:sz w:val="28"/>
        </w:rPr>
        <w:t>萬</w:t>
      </w:r>
      <w:r w:rsidR="00BF1196">
        <w:rPr>
          <w:rFonts w:eastAsia="標楷體" w:hAnsi="標楷體"/>
          <w:sz w:val="28"/>
        </w:rPr>
        <w:t>3</w:t>
      </w:r>
      <w:r w:rsidRPr="00143D40">
        <w:rPr>
          <w:rFonts w:ascii="標楷體" w:eastAsia="標楷體" w:hAnsi="標楷體" w:hint="eastAsia"/>
          <w:sz w:val="28"/>
        </w:rPr>
        <w:t>千元。</w:t>
      </w:r>
    </w:p>
    <w:p w14:paraId="4EF5F3A6" w14:textId="77777777" w:rsidR="009F2C98" w:rsidRPr="00143D40" w:rsidRDefault="009F2C98" w:rsidP="009F2C98">
      <w:pPr>
        <w:snapToGrid w:val="0"/>
        <w:spacing w:line="360" w:lineRule="auto"/>
        <w:ind w:left="960" w:right="-93" w:hanging="720"/>
        <w:jc w:val="both"/>
        <w:rPr>
          <w:rFonts w:ascii="標楷體" w:eastAsia="標楷體" w:hAnsi="標楷體"/>
          <w:sz w:val="28"/>
        </w:rPr>
      </w:pPr>
      <w:r w:rsidRPr="00143D40">
        <w:rPr>
          <w:rFonts w:ascii="標楷體" w:eastAsia="標楷體" w:hAnsi="標楷體" w:hint="eastAsia"/>
          <w:sz w:val="28"/>
        </w:rPr>
        <w:t>四</w:t>
      </w:r>
      <w:r w:rsidRPr="00143D40">
        <w:rPr>
          <w:rFonts w:ascii="標楷體" w:eastAsia="標楷體" w:hAnsi="標楷體"/>
          <w:sz w:val="28"/>
        </w:rPr>
        <w:t>、</w:t>
      </w:r>
      <w:r w:rsidR="00FF509C" w:rsidRPr="00143D40">
        <w:rPr>
          <w:rFonts w:ascii="標楷體" w:eastAsia="標楷體" w:hAnsi="標楷體" w:hint="eastAsia"/>
          <w:sz w:val="28"/>
        </w:rPr>
        <w:t>收繳給</w:t>
      </w:r>
      <w:r w:rsidRPr="00143D40">
        <w:rPr>
          <w:rFonts w:ascii="標楷體" w:eastAsia="標楷體" w:hAnsi="標楷體" w:hint="eastAsia"/>
          <w:sz w:val="28"/>
        </w:rPr>
        <w:t>付概況</w:t>
      </w:r>
      <w:r w:rsidRPr="00143D40">
        <w:rPr>
          <w:rFonts w:ascii="標楷體" w:eastAsia="標楷體" w:hAnsi="標楷體"/>
          <w:sz w:val="28"/>
        </w:rPr>
        <w:t>：</w:t>
      </w:r>
    </w:p>
    <w:p w14:paraId="4C91148D" w14:textId="3AF53B49" w:rsidR="00A87ADD" w:rsidRPr="00A87ADD" w:rsidRDefault="00A87ADD" w:rsidP="00B16145">
      <w:pPr>
        <w:numPr>
          <w:ilvl w:val="0"/>
          <w:numId w:val="9"/>
        </w:numPr>
        <w:tabs>
          <w:tab w:val="clear" w:pos="1823"/>
          <w:tab w:val="num" w:pos="1560"/>
        </w:tabs>
        <w:snapToGrid w:val="0"/>
        <w:spacing w:line="360" w:lineRule="auto"/>
        <w:ind w:left="1560" w:hanging="851"/>
        <w:jc w:val="both"/>
        <w:rPr>
          <w:rFonts w:ascii="標楷體" w:eastAsia="標楷體" w:hAnsi="標楷體"/>
          <w:sz w:val="28"/>
        </w:rPr>
      </w:pPr>
      <w:r w:rsidRPr="00A87ADD">
        <w:rPr>
          <w:rFonts w:eastAsia="標楷體" w:hAnsi="標楷體" w:hint="eastAsia"/>
          <w:sz w:val="28"/>
        </w:rPr>
        <w:t>勞工退休金收繳：本年度各提繳單位及勞工自願提繳之勞工退休金</w:t>
      </w:r>
      <w:r w:rsidRPr="00A87ADD">
        <w:rPr>
          <w:rFonts w:eastAsia="標楷體" w:hAnsi="標楷體" w:hint="eastAsia"/>
          <w:sz w:val="28"/>
        </w:rPr>
        <w:lastRenderedPageBreak/>
        <w:t>編列</w:t>
      </w:r>
      <w:r w:rsidR="008D355F">
        <w:rPr>
          <w:rFonts w:eastAsia="標楷體" w:hAnsi="標楷體"/>
          <w:sz w:val="28"/>
        </w:rPr>
        <w:t>3</w:t>
      </w:r>
      <w:r w:rsidR="007577F8">
        <w:rPr>
          <w:rFonts w:eastAsia="標楷體" w:hAnsi="標楷體"/>
          <w:sz w:val="28"/>
        </w:rPr>
        <w:t>,</w:t>
      </w:r>
      <w:r w:rsidR="002E3672">
        <w:rPr>
          <w:rFonts w:eastAsia="標楷體" w:hAnsi="標楷體" w:hint="eastAsia"/>
          <w:sz w:val="28"/>
        </w:rPr>
        <w:t>571</w:t>
      </w:r>
      <w:r w:rsidR="007577F8">
        <w:rPr>
          <w:rFonts w:eastAsia="標楷體" w:hAnsi="標楷體" w:hint="eastAsia"/>
          <w:sz w:val="28"/>
        </w:rPr>
        <w:t>億</w:t>
      </w:r>
      <w:r w:rsidR="002E3672">
        <w:rPr>
          <w:rFonts w:eastAsia="標楷體" w:hAnsi="標楷體" w:hint="eastAsia"/>
          <w:sz w:val="28"/>
        </w:rPr>
        <w:t>7</w:t>
      </w:r>
      <w:r w:rsidR="007577F8">
        <w:rPr>
          <w:rFonts w:eastAsia="標楷體" w:hAnsi="標楷體"/>
          <w:sz w:val="28"/>
        </w:rPr>
        <w:t>,</w:t>
      </w:r>
      <w:r w:rsidR="002E3672">
        <w:rPr>
          <w:rFonts w:eastAsia="標楷體" w:hAnsi="標楷體" w:hint="eastAsia"/>
          <w:sz w:val="28"/>
        </w:rPr>
        <w:t>055</w:t>
      </w:r>
      <w:r w:rsidR="007577F8">
        <w:rPr>
          <w:rFonts w:eastAsia="標楷體" w:hAnsi="標楷體" w:hint="eastAsia"/>
          <w:sz w:val="28"/>
        </w:rPr>
        <w:t>萬</w:t>
      </w:r>
      <w:r w:rsidR="002E3672">
        <w:rPr>
          <w:rFonts w:eastAsia="標楷體" w:hAnsi="標楷體" w:hint="eastAsia"/>
          <w:sz w:val="28"/>
        </w:rPr>
        <w:t>8</w:t>
      </w:r>
      <w:r w:rsidR="002E3672">
        <w:rPr>
          <w:rFonts w:eastAsia="標楷體" w:hAnsi="標楷體" w:hint="eastAsia"/>
          <w:sz w:val="28"/>
        </w:rPr>
        <w:t>千</w:t>
      </w:r>
      <w:r w:rsidRPr="00A87ADD">
        <w:rPr>
          <w:rFonts w:eastAsia="標楷體" w:hAnsi="標楷體" w:hint="eastAsia"/>
          <w:sz w:val="28"/>
        </w:rPr>
        <w:t>元，較</w:t>
      </w:r>
      <w:r w:rsidRPr="00A87ADD">
        <w:rPr>
          <w:rFonts w:eastAsia="標楷體" w:hAnsi="標楷體" w:hint="eastAsia"/>
          <w:sz w:val="28"/>
        </w:rPr>
        <w:t>1</w:t>
      </w:r>
      <w:r w:rsidR="00CB3494">
        <w:rPr>
          <w:rFonts w:eastAsia="標楷體" w:hAnsi="標楷體" w:hint="eastAsia"/>
          <w:sz w:val="28"/>
        </w:rPr>
        <w:t>1</w:t>
      </w:r>
      <w:r w:rsidR="002E3672">
        <w:rPr>
          <w:rFonts w:eastAsia="標楷體" w:hAnsi="標楷體" w:hint="eastAsia"/>
          <w:sz w:val="28"/>
        </w:rPr>
        <w:t>5</w:t>
      </w:r>
      <w:r w:rsidRPr="00A87ADD">
        <w:rPr>
          <w:rFonts w:eastAsia="標楷體" w:hAnsi="標楷體" w:hint="eastAsia"/>
          <w:sz w:val="28"/>
        </w:rPr>
        <w:t>年度</w:t>
      </w:r>
      <w:r w:rsidR="008D355F">
        <w:rPr>
          <w:rFonts w:eastAsia="標楷體" w:hAnsi="標楷體"/>
          <w:sz w:val="28"/>
        </w:rPr>
        <w:t>3</w:t>
      </w:r>
      <w:r w:rsidR="007577F8">
        <w:rPr>
          <w:rFonts w:eastAsia="標楷體" w:hAnsi="標楷體"/>
          <w:sz w:val="28"/>
        </w:rPr>
        <w:t>,</w:t>
      </w:r>
      <w:r w:rsidR="002E3672">
        <w:rPr>
          <w:rFonts w:eastAsia="標楷體" w:hAnsi="標楷體" w:hint="eastAsia"/>
          <w:sz w:val="28"/>
        </w:rPr>
        <w:t>308</w:t>
      </w:r>
      <w:r w:rsidR="007577F8">
        <w:rPr>
          <w:rFonts w:eastAsia="標楷體" w:hAnsi="標楷體" w:hint="eastAsia"/>
          <w:sz w:val="28"/>
        </w:rPr>
        <w:t>億</w:t>
      </w:r>
      <w:r w:rsidR="002E3672">
        <w:rPr>
          <w:rFonts w:eastAsia="標楷體" w:hAnsi="標楷體" w:hint="eastAsia"/>
          <w:sz w:val="28"/>
        </w:rPr>
        <w:t>9</w:t>
      </w:r>
      <w:r w:rsidR="007577F8">
        <w:rPr>
          <w:rFonts w:eastAsia="標楷體" w:hAnsi="標楷體"/>
          <w:sz w:val="28"/>
        </w:rPr>
        <w:t>,</w:t>
      </w:r>
      <w:r w:rsidR="002E3672">
        <w:rPr>
          <w:rFonts w:eastAsia="標楷體" w:hAnsi="標楷體" w:hint="eastAsia"/>
          <w:sz w:val="28"/>
        </w:rPr>
        <w:t>734</w:t>
      </w:r>
      <w:r w:rsidR="007577F8">
        <w:rPr>
          <w:rFonts w:eastAsia="標楷體" w:hAnsi="標楷體" w:hint="eastAsia"/>
          <w:sz w:val="28"/>
        </w:rPr>
        <w:t>萬</w:t>
      </w:r>
      <w:r w:rsidRPr="00A87ADD">
        <w:rPr>
          <w:rFonts w:eastAsia="標楷體" w:hAnsi="標楷體" w:hint="eastAsia"/>
          <w:sz w:val="28"/>
        </w:rPr>
        <w:t>元，增加</w:t>
      </w:r>
      <w:r w:rsidR="00A30A02">
        <w:rPr>
          <w:rFonts w:eastAsia="標楷體" w:hAnsi="標楷體"/>
          <w:sz w:val="28"/>
        </w:rPr>
        <w:t>2</w:t>
      </w:r>
      <w:r w:rsidR="002E3672">
        <w:rPr>
          <w:rFonts w:eastAsia="標楷體" w:hAnsi="標楷體" w:hint="eastAsia"/>
          <w:sz w:val="28"/>
        </w:rPr>
        <w:t>6</w:t>
      </w:r>
      <w:r w:rsidR="008D355F">
        <w:rPr>
          <w:rFonts w:eastAsia="標楷體" w:hAnsi="標楷體"/>
          <w:sz w:val="28"/>
        </w:rPr>
        <w:t>2</w:t>
      </w:r>
      <w:r w:rsidR="007577F8">
        <w:rPr>
          <w:rFonts w:eastAsia="標楷體" w:hAnsi="標楷體" w:hint="eastAsia"/>
          <w:sz w:val="28"/>
        </w:rPr>
        <w:t>億</w:t>
      </w:r>
      <w:r w:rsidR="002E3672">
        <w:rPr>
          <w:rFonts w:eastAsia="標楷體" w:hAnsi="標楷體" w:hint="eastAsia"/>
          <w:sz w:val="28"/>
        </w:rPr>
        <w:t>7</w:t>
      </w:r>
      <w:r w:rsidR="007577F8">
        <w:rPr>
          <w:rFonts w:eastAsia="標楷體" w:hAnsi="標楷體"/>
          <w:sz w:val="28"/>
        </w:rPr>
        <w:t>,</w:t>
      </w:r>
      <w:r w:rsidR="002E3672">
        <w:rPr>
          <w:rFonts w:eastAsia="標楷體" w:hAnsi="標楷體" w:hint="eastAsia"/>
          <w:sz w:val="28"/>
        </w:rPr>
        <w:t>321</w:t>
      </w:r>
      <w:r w:rsidR="007577F8">
        <w:rPr>
          <w:rFonts w:eastAsia="標楷體" w:hAnsi="標楷體" w:hint="eastAsia"/>
          <w:sz w:val="28"/>
        </w:rPr>
        <w:t>萬</w:t>
      </w:r>
      <w:r w:rsidR="002E3672">
        <w:rPr>
          <w:rFonts w:eastAsia="標楷體" w:hAnsi="標楷體" w:hint="eastAsia"/>
          <w:sz w:val="28"/>
        </w:rPr>
        <w:t>8</w:t>
      </w:r>
      <w:r w:rsidR="002E3672">
        <w:rPr>
          <w:rFonts w:eastAsia="標楷體" w:hAnsi="標楷體" w:hint="eastAsia"/>
          <w:sz w:val="28"/>
        </w:rPr>
        <w:t>千</w:t>
      </w:r>
      <w:r w:rsidRPr="00A87ADD">
        <w:rPr>
          <w:rFonts w:eastAsia="標楷體" w:hAnsi="標楷體" w:hint="eastAsia"/>
          <w:sz w:val="28"/>
        </w:rPr>
        <w:t>元。</w:t>
      </w:r>
    </w:p>
    <w:p w14:paraId="74CE389D" w14:textId="429F2C2C" w:rsidR="00A87ADD" w:rsidRPr="003232AA" w:rsidRDefault="00A87ADD" w:rsidP="00B16145">
      <w:pPr>
        <w:numPr>
          <w:ilvl w:val="0"/>
          <w:numId w:val="9"/>
        </w:numPr>
        <w:tabs>
          <w:tab w:val="clear" w:pos="1823"/>
          <w:tab w:val="num" w:pos="1560"/>
        </w:tabs>
        <w:snapToGrid w:val="0"/>
        <w:spacing w:line="360" w:lineRule="auto"/>
        <w:ind w:left="1560" w:hanging="851"/>
        <w:jc w:val="both"/>
        <w:rPr>
          <w:rFonts w:ascii="標楷體" w:eastAsia="標楷體" w:hAnsi="標楷體"/>
          <w:sz w:val="28"/>
        </w:rPr>
      </w:pPr>
      <w:r w:rsidRPr="00A87ADD">
        <w:rPr>
          <w:rFonts w:eastAsia="標楷體" w:hAnsi="標楷體" w:hint="eastAsia"/>
          <w:sz w:val="28"/>
        </w:rPr>
        <w:t>勞工退休金給付：本年度給付之勞工退休金編列</w:t>
      </w:r>
      <w:r w:rsidR="002E3672">
        <w:rPr>
          <w:rFonts w:eastAsia="標楷體" w:hAnsi="標楷體" w:hint="eastAsia"/>
          <w:sz w:val="28"/>
        </w:rPr>
        <w:t>838</w:t>
      </w:r>
      <w:r w:rsidR="007577F8">
        <w:rPr>
          <w:rFonts w:eastAsia="標楷體" w:hAnsi="標楷體" w:hint="eastAsia"/>
          <w:sz w:val="28"/>
        </w:rPr>
        <w:t>億</w:t>
      </w:r>
      <w:r w:rsidR="002E3672">
        <w:rPr>
          <w:rFonts w:eastAsia="標楷體" w:hAnsi="標楷體" w:hint="eastAsia"/>
          <w:sz w:val="28"/>
        </w:rPr>
        <w:t>1</w:t>
      </w:r>
      <w:r w:rsidR="007577F8">
        <w:rPr>
          <w:rFonts w:eastAsia="標楷體" w:hAnsi="標楷體"/>
          <w:sz w:val="28"/>
        </w:rPr>
        <w:t>,</w:t>
      </w:r>
      <w:r w:rsidR="002E3672">
        <w:rPr>
          <w:rFonts w:eastAsia="標楷體" w:hAnsi="標楷體" w:hint="eastAsia"/>
          <w:sz w:val="28"/>
        </w:rPr>
        <w:t>913</w:t>
      </w:r>
      <w:r w:rsidR="007577F8">
        <w:rPr>
          <w:rFonts w:eastAsia="標楷體" w:hAnsi="標楷體" w:hint="eastAsia"/>
          <w:sz w:val="28"/>
        </w:rPr>
        <w:t>萬</w:t>
      </w:r>
      <w:r w:rsidRPr="00A87ADD">
        <w:rPr>
          <w:rFonts w:eastAsia="標楷體" w:hAnsi="標楷體" w:hint="eastAsia"/>
          <w:sz w:val="28"/>
        </w:rPr>
        <w:t>元，較</w:t>
      </w:r>
      <w:r w:rsidRPr="00A87ADD">
        <w:rPr>
          <w:rFonts w:eastAsia="標楷體" w:hAnsi="標楷體" w:hint="eastAsia"/>
          <w:sz w:val="28"/>
        </w:rPr>
        <w:t>1</w:t>
      </w:r>
      <w:r w:rsidR="00CB3494">
        <w:rPr>
          <w:rFonts w:eastAsia="標楷體" w:hAnsi="標楷體" w:hint="eastAsia"/>
          <w:sz w:val="28"/>
        </w:rPr>
        <w:t>1</w:t>
      </w:r>
      <w:r w:rsidR="002E3672">
        <w:rPr>
          <w:rFonts w:eastAsia="標楷體" w:hAnsi="標楷體" w:hint="eastAsia"/>
          <w:sz w:val="28"/>
        </w:rPr>
        <w:t>5</w:t>
      </w:r>
      <w:r w:rsidRPr="00A87ADD">
        <w:rPr>
          <w:rFonts w:eastAsia="標楷體" w:hAnsi="標楷體" w:hint="eastAsia"/>
          <w:sz w:val="28"/>
        </w:rPr>
        <w:t>年度</w:t>
      </w:r>
      <w:r w:rsidR="002E3672">
        <w:rPr>
          <w:rFonts w:eastAsia="標楷體" w:hAnsi="標楷體" w:hint="eastAsia"/>
          <w:sz w:val="28"/>
        </w:rPr>
        <w:t>572</w:t>
      </w:r>
      <w:r w:rsidR="007577F8">
        <w:rPr>
          <w:rFonts w:eastAsia="標楷體" w:hAnsi="標楷體" w:hint="eastAsia"/>
          <w:sz w:val="28"/>
        </w:rPr>
        <w:t>億</w:t>
      </w:r>
      <w:r w:rsidR="002E3672">
        <w:rPr>
          <w:rFonts w:eastAsia="標楷體" w:hAnsi="標楷體" w:hint="eastAsia"/>
          <w:sz w:val="28"/>
        </w:rPr>
        <w:t>5</w:t>
      </w:r>
      <w:r w:rsidR="007577F8">
        <w:rPr>
          <w:rFonts w:eastAsia="標楷體" w:hAnsi="標楷體"/>
          <w:sz w:val="28"/>
        </w:rPr>
        <w:t>,</w:t>
      </w:r>
      <w:r w:rsidR="002E3672">
        <w:rPr>
          <w:rFonts w:eastAsia="標楷體" w:hAnsi="標楷體" w:hint="eastAsia"/>
          <w:sz w:val="28"/>
        </w:rPr>
        <w:t>652</w:t>
      </w:r>
      <w:r w:rsidR="007577F8">
        <w:rPr>
          <w:rFonts w:eastAsia="標楷體" w:hAnsi="標楷體" w:hint="eastAsia"/>
          <w:sz w:val="28"/>
        </w:rPr>
        <w:t>萬</w:t>
      </w:r>
      <w:r w:rsidR="002E3672">
        <w:rPr>
          <w:rFonts w:eastAsia="標楷體" w:hAnsi="標楷體" w:hint="eastAsia"/>
          <w:sz w:val="28"/>
        </w:rPr>
        <w:t>7</w:t>
      </w:r>
      <w:r w:rsidRPr="00A87ADD">
        <w:rPr>
          <w:rFonts w:eastAsia="標楷體" w:hAnsi="標楷體" w:hint="eastAsia"/>
          <w:sz w:val="28"/>
        </w:rPr>
        <w:t>千元，</w:t>
      </w:r>
      <w:r w:rsidR="00522FD3" w:rsidRPr="00A87ADD">
        <w:rPr>
          <w:rFonts w:eastAsia="標楷體" w:hAnsi="標楷體" w:hint="eastAsia"/>
          <w:sz w:val="28"/>
        </w:rPr>
        <w:t>增加</w:t>
      </w:r>
      <w:r w:rsidR="002E3672">
        <w:rPr>
          <w:rFonts w:eastAsia="標楷體" w:hAnsi="標楷體" w:hint="eastAsia"/>
          <w:sz w:val="28"/>
        </w:rPr>
        <w:t>265</w:t>
      </w:r>
      <w:r w:rsidR="007577F8">
        <w:rPr>
          <w:rFonts w:eastAsia="標楷體" w:hAnsi="標楷體" w:hint="eastAsia"/>
          <w:sz w:val="28"/>
        </w:rPr>
        <w:t>億</w:t>
      </w:r>
      <w:r w:rsidR="002E3672">
        <w:rPr>
          <w:rFonts w:eastAsia="標楷體" w:hAnsi="標楷體" w:hint="eastAsia"/>
          <w:sz w:val="28"/>
        </w:rPr>
        <w:t>6</w:t>
      </w:r>
      <w:r w:rsidR="007577F8">
        <w:rPr>
          <w:rFonts w:eastAsia="標楷體" w:hAnsi="標楷體"/>
          <w:sz w:val="28"/>
        </w:rPr>
        <w:t>,</w:t>
      </w:r>
      <w:r w:rsidR="002E3672">
        <w:rPr>
          <w:rFonts w:eastAsia="標楷體" w:hAnsi="標楷體" w:hint="eastAsia"/>
          <w:sz w:val="28"/>
        </w:rPr>
        <w:t>260</w:t>
      </w:r>
      <w:r w:rsidR="007577F8">
        <w:rPr>
          <w:rFonts w:eastAsia="標楷體" w:hAnsi="標楷體" w:hint="eastAsia"/>
          <w:sz w:val="28"/>
        </w:rPr>
        <w:t>萬</w:t>
      </w:r>
      <w:r w:rsidR="002E3672">
        <w:rPr>
          <w:rFonts w:eastAsia="標楷體" w:hAnsi="標楷體" w:hint="eastAsia"/>
          <w:sz w:val="28"/>
        </w:rPr>
        <w:t>3</w:t>
      </w:r>
      <w:r w:rsidRPr="00A87ADD">
        <w:rPr>
          <w:rFonts w:eastAsia="標楷體" w:hAnsi="標楷體" w:hint="eastAsia"/>
          <w:sz w:val="28"/>
        </w:rPr>
        <w:t>千元。</w:t>
      </w:r>
    </w:p>
    <w:p w14:paraId="265EE59C" w14:textId="77777777" w:rsidR="009F2C98" w:rsidRPr="007362DD" w:rsidRDefault="009F2C98" w:rsidP="009F2C98">
      <w:pPr>
        <w:snapToGrid w:val="0"/>
        <w:spacing w:line="360" w:lineRule="auto"/>
        <w:jc w:val="both"/>
        <w:rPr>
          <w:rFonts w:eastAsia="標楷體"/>
          <w:sz w:val="28"/>
        </w:rPr>
      </w:pPr>
      <w:r>
        <w:rPr>
          <w:rFonts w:eastAsia="標楷體" w:hAnsi="標楷體" w:hint="eastAsia"/>
          <w:sz w:val="28"/>
        </w:rPr>
        <w:t xml:space="preserve">  </w:t>
      </w:r>
      <w:r>
        <w:rPr>
          <w:rFonts w:eastAsia="標楷體" w:hAnsi="標楷體" w:hint="eastAsia"/>
          <w:sz w:val="28"/>
        </w:rPr>
        <w:t>五</w:t>
      </w:r>
      <w:r>
        <w:rPr>
          <w:rFonts w:eastAsia="標楷體" w:hAnsi="標楷體"/>
          <w:sz w:val="28"/>
        </w:rPr>
        <w:t>、</w:t>
      </w:r>
      <w:r w:rsidR="00A62BF7">
        <w:rPr>
          <w:rFonts w:eastAsia="標楷體" w:hAnsi="標楷體" w:hint="eastAsia"/>
          <w:sz w:val="28"/>
        </w:rPr>
        <w:t>資</w:t>
      </w:r>
      <w:r>
        <w:rPr>
          <w:rFonts w:eastAsia="標楷體" w:hAnsi="標楷體" w:hint="eastAsia"/>
          <w:sz w:val="28"/>
        </w:rPr>
        <w:t>金運用概況</w:t>
      </w:r>
      <w:r w:rsidRPr="007362DD">
        <w:rPr>
          <w:rFonts w:eastAsia="標楷體" w:hAnsi="標楷體"/>
          <w:sz w:val="28"/>
        </w:rPr>
        <w:t>：</w:t>
      </w:r>
    </w:p>
    <w:p w14:paraId="219B4DD7" w14:textId="2DDB2CA4" w:rsidR="00A16759" w:rsidRPr="009751D6" w:rsidRDefault="00A16759" w:rsidP="00B16145">
      <w:pPr>
        <w:numPr>
          <w:ilvl w:val="0"/>
          <w:numId w:val="10"/>
        </w:numPr>
        <w:tabs>
          <w:tab w:val="clear" w:pos="1823"/>
          <w:tab w:val="num" w:pos="1560"/>
        </w:tabs>
        <w:spacing w:line="360" w:lineRule="auto"/>
        <w:ind w:left="1560" w:hanging="851"/>
        <w:jc w:val="both"/>
        <w:rPr>
          <w:rFonts w:ascii="標楷體" w:eastAsia="標楷體" w:hAnsi="標楷體"/>
          <w:sz w:val="28"/>
          <w:szCs w:val="28"/>
        </w:rPr>
      </w:pPr>
      <w:r w:rsidRPr="009751D6">
        <w:rPr>
          <w:rFonts w:ascii="標楷體" w:eastAsia="標楷體" w:hAnsi="標楷體" w:hint="eastAsia"/>
          <w:sz w:val="28"/>
          <w:szCs w:val="28"/>
        </w:rPr>
        <w:t>銀行</w:t>
      </w:r>
      <w:r w:rsidRPr="009751D6">
        <w:rPr>
          <w:rFonts w:ascii="標楷體" w:eastAsia="標楷體" w:hAnsi="標楷體"/>
          <w:sz w:val="28"/>
          <w:szCs w:val="28"/>
        </w:rPr>
        <w:t>存</w:t>
      </w:r>
      <w:r w:rsidRPr="009751D6">
        <w:rPr>
          <w:rFonts w:ascii="標楷體" w:eastAsia="標楷體" w:hAnsi="標楷體" w:hint="eastAsia"/>
          <w:sz w:val="28"/>
          <w:szCs w:val="28"/>
        </w:rPr>
        <w:t>款</w:t>
      </w:r>
      <w:r w:rsidRPr="009751D6">
        <w:rPr>
          <w:rFonts w:ascii="標楷體" w:eastAsia="標楷體" w:hAnsi="標楷體"/>
          <w:sz w:val="28"/>
          <w:szCs w:val="28"/>
        </w:rPr>
        <w:t>：本年度</w:t>
      </w:r>
      <w:proofErr w:type="gramStart"/>
      <w:r w:rsidRPr="009751D6">
        <w:rPr>
          <w:rFonts w:ascii="標楷體" w:eastAsia="標楷體" w:hAnsi="標楷體"/>
          <w:sz w:val="28"/>
          <w:szCs w:val="28"/>
        </w:rPr>
        <w:t>轉存各金融機構</w:t>
      </w:r>
      <w:proofErr w:type="gramEnd"/>
      <w:r w:rsidRPr="009751D6">
        <w:rPr>
          <w:rFonts w:ascii="標楷體" w:eastAsia="標楷體" w:hAnsi="標楷體"/>
          <w:sz w:val="28"/>
          <w:szCs w:val="28"/>
        </w:rPr>
        <w:t>存款營運量編列</w:t>
      </w:r>
      <w:r w:rsidR="008D355F">
        <w:rPr>
          <w:rFonts w:eastAsia="標楷體" w:hAnsi="標楷體"/>
          <w:sz w:val="28"/>
        </w:rPr>
        <w:t>4</w:t>
      </w:r>
      <w:r w:rsidR="00A25B62">
        <w:rPr>
          <w:rFonts w:eastAsia="標楷體" w:hAnsi="標楷體"/>
          <w:sz w:val="28"/>
        </w:rPr>
        <w:t>,</w:t>
      </w:r>
      <w:r w:rsidR="003D77CD">
        <w:rPr>
          <w:rFonts w:eastAsia="標楷體" w:hAnsi="標楷體" w:hint="eastAsia"/>
          <w:sz w:val="28"/>
        </w:rPr>
        <w:t>05</w:t>
      </w:r>
      <w:r w:rsidR="002F435A">
        <w:rPr>
          <w:rFonts w:eastAsia="標楷體" w:hAnsi="標楷體"/>
          <w:sz w:val="28"/>
        </w:rPr>
        <w:t>1</w:t>
      </w:r>
      <w:r w:rsidR="00A25B62">
        <w:rPr>
          <w:rFonts w:eastAsia="標楷體" w:hAnsi="標楷體" w:hint="eastAsia"/>
          <w:sz w:val="28"/>
        </w:rPr>
        <w:t>億</w:t>
      </w:r>
      <w:r w:rsidR="00A3084F">
        <w:rPr>
          <w:rFonts w:eastAsia="標楷體" w:hAnsi="標楷體"/>
          <w:sz w:val="28"/>
        </w:rPr>
        <w:t>4</w:t>
      </w:r>
      <w:r w:rsidR="00A25B62">
        <w:rPr>
          <w:rFonts w:eastAsia="標楷體" w:hAnsi="標楷體"/>
          <w:sz w:val="28"/>
        </w:rPr>
        <w:t>,</w:t>
      </w:r>
      <w:r w:rsidR="00A3084F">
        <w:rPr>
          <w:rFonts w:eastAsia="標楷體" w:hAnsi="標楷體"/>
          <w:sz w:val="28"/>
        </w:rPr>
        <w:t>0</w:t>
      </w:r>
      <w:r w:rsidR="008D355F">
        <w:rPr>
          <w:rFonts w:eastAsia="標楷體" w:hAnsi="標楷體"/>
          <w:sz w:val="28"/>
        </w:rPr>
        <w:t>00</w:t>
      </w:r>
      <w:r w:rsidR="00A25B62">
        <w:rPr>
          <w:rFonts w:eastAsia="標楷體" w:hAnsi="標楷體" w:hint="eastAsia"/>
          <w:sz w:val="28"/>
        </w:rPr>
        <w:t>萬</w:t>
      </w:r>
      <w:r w:rsidRPr="009751D6">
        <w:rPr>
          <w:rFonts w:ascii="標楷體" w:eastAsia="標楷體" w:hAnsi="標楷體"/>
          <w:sz w:val="28"/>
          <w:szCs w:val="28"/>
        </w:rPr>
        <w:t>元，較</w:t>
      </w:r>
      <w:proofErr w:type="gramStart"/>
      <w:r w:rsidR="009D0DE9" w:rsidRPr="003C4AB3">
        <w:rPr>
          <w:rFonts w:eastAsia="標楷體" w:hAnsi="標楷體" w:hint="eastAsia"/>
          <w:sz w:val="28"/>
        </w:rPr>
        <w:t>1</w:t>
      </w:r>
      <w:r w:rsidR="00CB3494">
        <w:rPr>
          <w:rFonts w:eastAsia="標楷體" w:hAnsi="標楷體" w:hint="eastAsia"/>
          <w:sz w:val="28"/>
        </w:rPr>
        <w:t>1</w:t>
      </w:r>
      <w:r w:rsidR="003D77CD">
        <w:rPr>
          <w:rFonts w:eastAsia="標楷體" w:hAnsi="標楷體" w:hint="eastAsia"/>
          <w:sz w:val="28"/>
        </w:rPr>
        <w:t>5</w:t>
      </w:r>
      <w:proofErr w:type="gramEnd"/>
      <w:r w:rsidRPr="009751D6">
        <w:rPr>
          <w:rFonts w:ascii="標楷體" w:eastAsia="標楷體" w:hAnsi="標楷體"/>
          <w:sz w:val="28"/>
          <w:szCs w:val="28"/>
        </w:rPr>
        <w:t>年度</w:t>
      </w:r>
      <w:r w:rsidR="003D77CD">
        <w:rPr>
          <w:rFonts w:eastAsia="標楷體" w:hAnsi="標楷體" w:hint="eastAsia"/>
          <w:sz w:val="28"/>
        </w:rPr>
        <w:t>4</w:t>
      </w:r>
      <w:r w:rsidR="00A25B62">
        <w:rPr>
          <w:rFonts w:eastAsia="標楷體" w:hAnsi="標楷體"/>
          <w:sz w:val="28"/>
        </w:rPr>
        <w:t>,</w:t>
      </w:r>
      <w:r w:rsidR="003D77CD">
        <w:rPr>
          <w:rFonts w:eastAsia="標楷體" w:hAnsi="標楷體" w:hint="eastAsia"/>
          <w:sz w:val="28"/>
        </w:rPr>
        <w:t>184</w:t>
      </w:r>
      <w:r w:rsidR="00A25B62">
        <w:rPr>
          <w:rFonts w:eastAsia="標楷體" w:hAnsi="標楷體" w:hint="eastAsia"/>
          <w:sz w:val="28"/>
        </w:rPr>
        <w:t>億</w:t>
      </w:r>
      <w:r w:rsidR="003D77CD">
        <w:rPr>
          <w:rFonts w:eastAsia="標楷體" w:hAnsi="標楷體" w:hint="eastAsia"/>
          <w:sz w:val="28"/>
        </w:rPr>
        <w:t>2</w:t>
      </w:r>
      <w:r w:rsidR="00A25B62">
        <w:rPr>
          <w:rFonts w:eastAsia="標楷體" w:hAnsi="標楷體"/>
          <w:sz w:val="28"/>
        </w:rPr>
        <w:t>,</w:t>
      </w:r>
      <w:r w:rsidR="003D77CD">
        <w:rPr>
          <w:rFonts w:eastAsia="標楷體" w:hAnsi="標楷體" w:hint="eastAsia"/>
          <w:sz w:val="28"/>
        </w:rPr>
        <w:t>9</w:t>
      </w:r>
      <w:r w:rsidR="0083174B">
        <w:rPr>
          <w:rFonts w:eastAsia="標楷體" w:hAnsi="標楷體"/>
          <w:sz w:val="28"/>
        </w:rPr>
        <w:t>00</w:t>
      </w:r>
      <w:r w:rsidR="00A25B62">
        <w:rPr>
          <w:rFonts w:eastAsia="標楷體" w:hAnsi="標楷體" w:hint="eastAsia"/>
          <w:sz w:val="28"/>
        </w:rPr>
        <w:t>萬</w:t>
      </w:r>
      <w:r w:rsidRPr="009751D6">
        <w:rPr>
          <w:rFonts w:ascii="標楷體" w:eastAsia="標楷體" w:hAnsi="標楷體"/>
          <w:sz w:val="28"/>
          <w:szCs w:val="28"/>
        </w:rPr>
        <w:t>元，</w:t>
      </w:r>
      <w:r w:rsidR="003D77CD">
        <w:rPr>
          <w:rFonts w:ascii="標楷體" w:eastAsia="標楷體" w:hAnsi="標楷體" w:hint="eastAsia"/>
          <w:sz w:val="28"/>
          <w:szCs w:val="28"/>
        </w:rPr>
        <w:t>減少</w:t>
      </w:r>
      <w:r w:rsidR="003D77CD">
        <w:rPr>
          <w:rFonts w:eastAsia="標楷體" w:hAnsi="標楷體" w:hint="eastAsia"/>
          <w:sz w:val="28"/>
        </w:rPr>
        <w:t>132</w:t>
      </w:r>
      <w:r w:rsidR="00A25B62">
        <w:rPr>
          <w:rFonts w:eastAsia="標楷體" w:hAnsi="標楷體" w:hint="eastAsia"/>
          <w:sz w:val="28"/>
        </w:rPr>
        <w:t>億</w:t>
      </w:r>
      <w:r w:rsidR="00A3084F">
        <w:rPr>
          <w:rFonts w:eastAsia="標楷體" w:hAnsi="標楷體"/>
          <w:sz w:val="28"/>
        </w:rPr>
        <w:t>8</w:t>
      </w:r>
      <w:r w:rsidR="002F435A">
        <w:rPr>
          <w:rFonts w:eastAsia="標楷體" w:hAnsi="標楷體"/>
          <w:sz w:val="28"/>
        </w:rPr>
        <w:t>,</w:t>
      </w:r>
      <w:r w:rsidR="00A3084F">
        <w:rPr>
          <w:rFonts w:eastAsia="標楷體" w:hAnsi="標楷體"/>
          <w:sz w:val="28"/>
        </w:rPr>
        <w:t>9</w:t>
      </w:r>
      <w:r w:rsidR="0083174B">
        <w:rPr>
          <w:rFonts w:eastAsia="標楷體" w:hAnsi="標楷體"/>
          <w:sz w:val="28"/>
        </w:rPr>
        <w:t>00</w:t>
      </w:r>
      <w:r w:rsidR="004B7229">
        <w:rPr>
          <w:rFonts w:eastAsia="標楷體" w:hAnsi="標楷體" w:hint="eastAsia"/>
          <w:sz w:val="28"/>
        </w:rPr>
        <w:t>萬</w:t>
      </w:r>
      <w:r w:rsidRPr="009751D6">
        <w:rPr>
          <w:rFonts w:ascii="標楷體" w:eastAsia="標楷體" w:hAnsi="標楷體"/>
          <w:sz w:val="28"/>
          <w:szCs w:val="28"/>
        </w:rPr>
        <w:t>元</w:t>
      </w:r>
      <w:r w:rsidRPr="009751D6">
        <w:rPr>
          <w:rFonts w:ascii="標楷體" w:eastAsia="標楷體" w:hAnsi="標楷體" w:hint="eastAsia"/>
          <w:sz w:val="28"/>
          <w:szCs w:val="28"/>
        </w:rPr>
        <w:t>。</w:t>
      </w:r>
    </w:p>
    <w:p w14:paraId="5E060579" w14:textId="0343F394" w:rsidR="00A16759" w:rsidRPr="009751D6" w:rsidRDefault="00A16759" w:rsidP="00B16145">
      <w:pPr>
        <w:numPr>
          <w:ilvl w:val="0"/>
          <w:numId w:val="10"/>
        </w:numPr>
        <w:tabs>
          <w:tab w:val="clear" w:pos="1823"/>
          <w:tab w:val="num" w:pos="1560"/>
        </w:tabs>
        <w:spacing w:line="360" w:lineRule="auto"/>
        <w:ind w:left="1560" w:hanging="851"/>
        <w:jc w:val="both"/>
        <w:rPr>
          <w:rFonts w:ascii="標楷體" w:eastAsia="標楷體" w:hAnsi="標楷體"/>
          <w:sz w:val="28"/>
          <w:szCs w:val="28"/>
        </w:rPr>
      </w:pPr>
      <w:r w:rsidRPr="009751D6">
        <w:rPr>
          <w:rFonts w:ascii="標楷體" w:eastAsia="標楷體" w:hAnsi="標楷體" w:hint="eastAsia"/>
          <w:sz w:val="28"/>
          <w:szCs w:val="28"/>
        </w:rPr>
        <w:t>國內</w:t>
      </w:r>
      <w:r w:rsidRPr="009751D6">
        <w:rPr>
          <w:rFonts w:ascii="標楷體" w:eastAsia="標楷體" w:hAnsi="標楷體"/>
          <w:sz w:val="28"/>
          <w:szCs w:val="28"/>
        </w:rPr>
        <w:t>債</w:t>
      </w:r>
      <w:r w:rsidRPr="009751D6">
        <w:rPr>
          <w:rFonts w:ascii="標楷體" w:eastAsia="標楷體" w:hAnsi="標楷體" w:hint="eastAsia"/>
          <w:sz w:val="28"/>
          <w:szCs w:val="28"/>
        </w:rPr>
        <w:t>務證</w:t>
      </w:r>
      <w:r w:rsidRPr="009751D6">
        <w:rPr>
          <w:rFonts w:ascii="標楷體" w:eastAsia="標楷體" w:hAnsi="標楷體"/>
          <w:sz w:val="28"/>
          <w:szCs w:val="28"/>
        </w:rPr>
        <w:t>券：本年度</w:t>
      </w:r>
      <w:r w:rsidRPr="009751D6">
        <w:rPr>
          <w:rFonts w:ascii="標楷體" w:eastAsia="標楷體" w:hAnsi="標楷體" w:hint="eastAsia"/>
          <w:sz w:val="28"/>
          <w:szCs w:val="28"/>
        </w:rPr>
        <w:t>國內</w:t>
      </w:r>
      <w:r w:rsidRPr="009751D6">
        <w:rPr>
          <w:rFonts w:ascii="標楷體" w:eastAsia="標楷體" w:hAnsi="標楷體"/>
          <w:sz w:val="28"/>
          <w:szCs w:val="28"/>
        </w:rPr>
        <w:t>債</w:t>
      </w:r>
      <w:r w:rsidRPr="009751D6">
        <w:rPr>
          <w:rFonts w:ascii="標楷體" w:eastAsia="標楷體" w:hAnsi="標楷體" w:hint="eastAsia"/>
          <w:sz w:val="28"/>
          <w:szCs w:val="28"/>
        </w:rPr>
        <w:t>務證</w:t>
      </w:r>
      <w:r w:rsidRPr="009751D6">
        <w:rPr>
          <w:rFonts w:ascii="標楷體" w:eastAsia="標楷體" w:hAnsi="標楷體"/>
          <w:sz w:val="28"/>
          <w:szCs w:val="28"/>
        </w:rPr>
        <w:t>券營運量編列</w:t>
      </w:r>
      <w:r w:rsidR="003D77CD">
        <w:rPr>
          <w:rFonts w:eastAsia="標楷體" w:hAnsi="標楷體" w:hint="eastAsia"/>
          <w:sz w:val="28"/>
        </w:rPr>
        <w:t>4</w:t>
      </w:r>
      <w:r w:rsidR="00FD5D01">
        <w:rPr>
          <w:rFonts w:eastAsia="標楷體" w:hAnsi="標楷體"/>
          <w:sz w:val="28"/>
        </w:rPr>
        <w:t>,</w:t>
      </w:r>
      <w:r w:rsidR="003D77CD">
        <w:rPr>
          <w:rFonts w:eastAsia="標楷體" w:hAnsi="標楷體" w:hint="eastAsia"/>
          <w:sz w:val="28"/>
        </w:rPr>
        <w:t>05</w:t>
      </w:r>
      <w:r w:rsidR="002F435A">
        <w:rPr>
          <w:rFonts w:eastAsia="標楷體" w:hAnsi="標楷體"/>
          <w:sz w:val="28"/>
        </w:rPr>
        <w:t>1</w:t>
      </w:r>
      <w:r w:rsidR="00FD5D01">
        <w:rPr>
          <w:rFonts w:eastAsia="標楷體" w:hAnsi="標楷體" w:hint="eastAsia"/>
          <w:sz w:val="28"/>
        </w:rPr>
        <w:t>億</w:t>
      </w:r>
      <w:r w:rsidR="00BF1196">
        <w:rPr>
          <w:rFonts w:eastAsia="標楷體" w:hAnsi="標楷體"/>
          <w:sz w:val="28"/>
        </w:rPr>
        <w:t>4</w:t>
      </w:r>
      <w:r w:rsidR="00FD5D01">
        <w:rPr>
          <w:rFonts w:eastAsia="標楷體" w:hAnsi="標楷體"/>
          <w:sz w:val="28"/>
        </w:rPr>
        <w:t>,</w:t>
      </w:r>
      <w:r w:rsidR="00BF1196">
        <w:rPr>
          <w:rFonts w:eastAsia="標楷體" w:hAnsi="標楷體"/>
          <w:sz w:val="28"/>
        </w:rPr>
        <w:t>0</w:t>
      </w:r>
      <w:r w:rsidR="0083174B">
        <w:rPr>
          <w:rFonts w:eastAsia="標楷體" w:hAnsi="標楷體"/>
          <w:sz w:val="28"/>
        </w:rPr>
        <w:t>00</w:t>
      </w:r>
      <w:r w:rsidR="00FD5D01">
        <w:rPr>
          <w:rFonts w:eastAsia="標楷體" w:hAnsi="標楷體" w:hint="eastAsia"/>
          <w:sz w:val="28"/>
        </w:rPr>
        <w:t>萬</w:t>
      </w:r>
      <w:r w:rsidRPr="009751D6">
        <w:rPr>
          <w:rFonts w:ascii="標楷體" w:eastAsia="標楷體" w:hAnsi="標楷體"/>
          <w:sz w:val="28"/>
          <w:szCs w:val="28"/>
        </w:rPr>
        <w:t>元，較</w:t>
      </w:r>
      <w:proofErr w:type="gramStart"/>
      <w:r w:rsidR="00B04DAD" w:rsidRPr="003C4AB3">
        <w:rPr>
          <w:rFonts w:eastAsia="標楷體" w:hAnsi="標楷體" w:hint="eastAsia"/>
          <w:sz w:val="28"/>
        </w:rPr>
        <w:t>1</w:t>
      </w:r>
      <w:r w:rsidR="00CB3494">
        <w:rPr>
          <w:rFonts w:eastAsia="標楷體" w:hAnsi="標楷體" w:hint="eastAsia"/>
          <w:sz w:val="28"/>
        </w:rPr>
        <w:t>1</w:t>
      </w:r>
      <w:r w:rsidR="003D77CD">
        <w:rPr>
          <w:rFonts w:eastAsia="標楷體" w:hAnsi="標楷體" w:hint="eastAsia"/>
          <w:sz w:val="28"/>
        </w:rPr>
        <w:t>5</w:t>
      </w:r>
      <w:proofErr w:type="gramEnd"/>
      <w:r w:rsidRPr="009751D6">
        <w:rPr>
          <w:rFonts w:ascii="標楷體" w:eastAsia="標楷體" w:hAnsi="標楷體"/>
          <w:sz w:val="28"/>
          <w:szCs w:val="28"/>
        </w:rPr>
        <w:t>年度</w:t>
      </w:r>
      <w:r w:rsidR="00C3265F">
        <w:rPr>
          <w:rFonts w:eastAsia="標楷體" w:hAnsi="標楷體"/>
          <w:sz w:val="28"/>
        </w:rPr>
        <w:t>3</w:t>
      </w:r>
      <w:r w:rsidR="002432DD">
        <w:rPr>
          <w:rFonts w:eastAsia="標楷體" w:hAnsi="標楷體"/>
          <w:sz w:val="28"/>
        </w:rPr>
        <w:t>,</w:t>
      </w:r>
      <w:r w:rsidR="003D77CD">
        <w:rPr>
          <w:rFonts w:eastAsia="標楷體" w:hAnsi="標楷體" w:hint="eastAsia"/>
          <w:sz w:val="28"/>
        </w:rPr>
        <w:t>661</w:t>
      </w:r>
      <w:r w:rsidR="002432DD">
        <w:rPr>
          <w:rFonts w:eastAsia="標楷體" w:hAnsi="標楷體" w:hint="eastAsia"/>
          <w:sz w:val="28"/>
        </w:rPr>
        <w:t>億</w:t>
      </w:r>
      <w:r w:rsidR="003D77CD">
        <w:rPr>
          <w:rFonts w:eastAsia="標楷體" w:hAnsi="標楷體" w:hint="eastAsia"/>
          <w:sz w:val="28"/>
        </w:rPr>
        <w:t>2</w:t>
      </w:r>
      <w:r w:rsidR="002432DD">
        <w:rPr>
          <w:rFonts w:eastAsia="標楷體" w:hAnsi="標楷體"/>
          <w:sz w:val="28"/>
        </w:rPr>
        <w:t>,</w:t>
      </w:r>
      <w:r w:rsidR="003D77CD">
        <w:rPr>
          <w:rFonts w:eastAsia="標楷體" w:hAnsi="標楷體" w:hint="eastAsia"/>
          <w:sz w:val="28"/>
        </w:rPr>
        <w:t>5</w:t>
      </w:r>
      <w:r w:rsidR="0083174B">
        <w:rPr>
          <w:rFonts w:eastAsia="標楷體" w:hAnsi="標楷體"/>
          <w:sz w:val="28"/>
        </w:rPr>
        <w:t>00</w:t>
      </w:r>
      <w:r w:rsidR="002432DD">
        <w:rPr>
          <w:rFonts w:eastAsia="標楷體" w:hAnsi="標楷體" w:hint="eastAsia"/>
          <w:sz w:val="28"/>
        </w:rPr>
        <w:t>萬</w:t>
      </w:r>
      <w:r w:rsidRPr="009751D6">
        <w:rPr>
          <w:rFonts w:ascii="標楷體" w:eastAsia="標楷體" w:hAnsi="標楷體"/>
          <w:sz w:val="28"/>
          <w:szCs w:val="28"/>
        </w:rPr>
        <w:t>元，</w:t>
      </w:r>
      <w:r w:rsidR="00C33185" w:rsidRPr="009751D6">
        <w:rPr>
          <w:rFonts w:ascii="標楷體" w:eastAsia="標楷體" w:hAnsi="標楷體" w:hint="eastAsia"/>
          <w:sz w:val="28"/>
          <w:szCs w:val="28"/>
        </w:rPr>
        <w:t>增加</w:t>
      </w:r>
      <w:r w:rsidR="003D77CD">
        <w:rPr>
          <w:rFonts w:eastAsia="標楷體" w:hAnsi="標楷體" w:hint="eastAsia"/>
          <w:sz w:val="28"/>
        </w:rPr>
        <w:t>39</w:t>
      </w:r>
      <w:r w:rsidR="002F435A">
        <w:rPr>
          <w:rFonts w:eastAsia="標楷體" w:hAnsi="標楷體"/>
          <w:sz w:val="28"/>
        </w:rPr>
        <w:t>0</w:t>
      </w:r>
      <w:r w:rsidR="002432DD">
        <w:rPr>
          <w:rFonts w:eastAsia="標楷體" w:hAnsi="標楷體" w:hint="eastAsia"/>
          <w:sz w:val="28"/>
        </w:rPr>
        <w:t>億</w:t>
      </w:r>
      <w:r w:rsidR="00A3084F">
        <w:rPr>
          <w:rFonts w:eastAsia="標楷體" w:hAnsi="標楷體"/>
          <w:sz w:val="28"/>
        </w:rPr>
        <w:t>1</w:t>
      </w:r>
      <w:r w:rsidR="002F435A">
        <w:rPr>
          <w:rFonts w:eastAsia="標楷體" w:hAnsi="標楷體"/>
          <w:sz w:val="28"/>
        </w:rPr>
        <w:t>,</w:t>
      </w:r>
      <w:r w:rsidR="00BF1196">
        <w:rPr>
          <w:rFonts w:eastAsia="標楷體" w:hAnsi="標楷體"/>
          <w:sz w:val="28"/>
        </w:rPr>
        <w:t>5</w:t>
      </w:r>
      <w:r w:rsidR="0083174B">
        <w:rPr>
          <w:rFonts w:eastAsia="標楷體" w:hAnsi="標楷體"/>
          <w:sz w:val="28"/>
        </w:rPr>
        <w:t>00</w:t>
      </w:r>
      <w:r w:rsidR="002432DD">
        <w:rPr>
          <w:rFonts w:eastAsia="標楷體" w:hAnsi="標楷體" w:hint="eastAsia"/>
          <w:sz w:val="28"/>
        </w:rPr>
        <w:t>萬</w:t>
      </w:r>
      <w:r w:rsidRPr="009751D6">
        <w:rPr>
          <w:rFonts w:ascii="標楷體" w:eastAsia="標楷體" w:hAnsi="標楷體"/>
          <w:sz w:val="28"/>
          <w:szCs w:val="28"/>
        </w:rPr>
        <w:t>元</w:t>
      </w:r>
      <w:r w:rsidRPr="009751D6">
        <w:rPr>
          <w:rFonts w:ascii="標楷體" w:eastAsia="標楷體" w:hAnsi="標楷體" w:hint="eastAsia"/>
          <w:sz w:val="28"/>
          <w:szCs w:val="28"/>
        </w:rPr>
        <w:t>。</w:t>
      </w:r>
    </w:p>
    <w:p w14:paraId="280CE107" w14:textId="615EE32C" w:rsidR="00A16759" w:rsidRPr="009751D6" w:rsidRDefault="00A16759" w:rsidP="00B16145">
      <w:pPr>
        <w:numPr>
          <w:ilvl w:val="0"/>
          <w:numId w:val="10"/>
        </w:numPr>
        <w:tabs>
          <w:tab w:val="clear" w:pos="1823"/>
          <w:tab w:val="num" w:pos="1560"/>
        </w:tabs>
        <w:spacing w:line="360" w:lineRule="auto"/>
        <w:ind w:left="1560" w:hanging="851"/>
        <w:jc w:val="both"/>
        <w:rPr>
          <w:rFonts w:ascii="標楷體" w:eastAsia="標楷體" w:hAnsi="標楷體"/>
          <w:sz w:val="28"/>
          <w:szCs w:val="28"/>
        </w:rPr>
      </w:pPr>
      <w:r w:rsidRPr="009751D6">
        <w:rPr>
          <w:rFonts w:ascii="標楷體" w:eastAsia="標楷體" w:hAnsi="標楷體" w:hint="eastAsia"/>
          <w:sz w:val="28"/>
          <w:szCs w:val="28"/>
        </w:rPr>
        <w:t>國內權益證券</w:t>
      </w:r>
      <w:r w:rsidRPr="009751D6">
        <w:rPr>
          <w:rFonts w:ascii="標楷體" w:eastAsia="標楷體" w:hAnsi="標楷體"/>
          <w:sz w:val="28"/>
          <w:szCs w:val="28"/>
        </w:rPr>
        <w:t>：本年度</w:t>
      </w:r>
      <w:r w:rsidRPr="009751D6">
        <w:rPr>
          <w:rFonts w:ascii="標楷體" w:eastAsia="標楷體" w:hAnsi="標楷體" w:hint="eastAsia"/>
          <w:sz w:val="28"/>
          <w:szCs w:val="28"/>
        </w:rPr>
        <w:t>國內權益證券</w:t>
      </w:r>
      <w:r w:rsidRPr="009751D6">
        <w:rPr>
          <w:rFonts w:ascii="標楷體" w:eastAsia="標楷體" w:hAnsi="標楷體"/>
          <w:sz w:val="28"/>
          <w:szCs w:val="28"/>
        </w:rPr>
        <w:t>營運量編列</w:t>
      </w:r>
      <w:r w:rsidR="00C3265F">
        <w:rPr>
          <w:rFonts w:eastAsia="標楷體" w:hAnsi="標楷體"/>
          <w:sz w:val="28"/>
        </w:rPr>
        <w:t>1</w:t>
      </w:r>
      <w:r w:rsidR="007F18D6">
        <w:rPr>
          <w:rFonts w:eastAsia="標楷體" w:hAnsi="標楷體" w:hint="eastAsia"/>
          <w:sz w:val="28"/>
        </w:rPr>
        <w:t>兆</w:t>
      </w:r>
      <w:r w:rsidR="003D77CD">
        <w:rPr>
          <w:rFonts w:eastAsia="標楷體" w:hAnsi="標楷體" w:hint="eastAsia"/>
          <w:sz w:val="28"/>
        </w:rPr>
        <w:t>3</w:t>
      </w:r>
      <w:r w:rsidR="007F18D6">
        <w:rPr>
          <w:rFonts w:eastAsia="標楷體" w:hAnsi="標楷體"/>
          <w:sz w:val="28"/>
        </w:rPr>
        <w:t>,</w:t>
      </w:r>
      <w:r w:rsidR="003D77CD">
        <w:rPr>
          <w:rFonts w:eastAsia="標楷體" w:hAnsi="標楷體" w:hint="eastAsia"/>
          <w:sz w:val="28"/>
        </w:rPr>
        <w:t>31</w:t>
      </w:r>
      <w:r w:rsidR="00A3084F">
        <w:rPr>
          <w:rFonts w:eastAsia="標楷體" w:hAnsi="標楷體"/>
          <w:sz w:val="28"/>
        </w:rPr>
        <w:t>1</w:t>
      </w:r>
      <w:r w:rsidR="007F18D6">
        <w:rPr>
          <w:rFonts w:eastAsia="標楷體" w:hAnsi="標楷體" w:hint="eastAsia"/>
          <w:sz w:val="28"/>
        </w:rPr>
        <w:t>億</w:t>
      </w:r>
      <w:r w:rsidR="00A3084F">
        <w:rPr>
          <w:rFonts w:eastAsia="標楷體" w:hAnsi="標楷體"/>
          <w:sz w:val="28"/>
        </w:rPr>
        <w:t>7</w:t>
      </w:r>
      <w:r w:rsidR="007F18D6">
        <w:rPr>
          <w:rFonts w:eastAsia="標楷體" w:hAnsi="標楷體"/>
          <w:sz w:val="28"/>
        </w:rPr>
        <w:t>,</w:t>
      </w:r>
      <w:r w:rsidR="00BF1196">
        <w:rPr>
          <w:rFonts w:eastAsia="標楷體" w:hAnsi="標楷體"/>
          <w:sz w:val="28"/>
        </w:rPr>
        <w:t>5</w:t>
      </w:r>
      <w:r w:rsidR="00C3265F">
        <w:rPr>
          <w:rFonts w:eastAsia="標楷體" w:hAnsi="標楷體"/>
          <w:sz w:val="28"/>
        </w:rPr>
        <w:t>00</w:t>
      </w:r>
      <w:r w:rsidR="007F18D6">
        <w:rPr>
          <w:rFonts w:eastAsia="標楷體" w:hAnsi="標楷體" w:hint="eastAsia"/>
          <w:sz w:val="28"/>
        </w:rPr>
        <w:t>萬</w:t>
      </w:r>
      <w:r w:rsidRPr="009751D6">
        <w:rPr>
          <w:rFonts w:ascii="標楷體" w:eastAsia="標楷體" w:hAnsi="標楷體"/>
          <w:sz w:val="28"/>
          <w:szCs w:val="28"/>
        </w:rPr>
        <w:t>元，較</w:t>
      </w:r>
      <w:proofErr w:type="gramStart"/>
      <w:r w:rsidR="00B04DAD" w:rsidRPr="003C4AB3">
        <w:rPr>
          <w:rFonts w:eastAsia="標楷體" w:hAnsi="標楷體" w:hint="eastAsia"/>
          <w:sz w:val="28"/>
        </w:rPr>
        <w:t>1</w:t>
      </w:r>
      <w:r w:rsidR="00CB3494">
        <w:rPr>
          <w:rFonts w:eastAsia="標楷體" w:hAnsi="標楷體" w:hint="eastAsia"/>
          <w:sz w:val="28"/>
        </w:rPr>
        <w:t>1</w:t>
      </w:r>
      <w:r w:rsidR="003D77CD">
        <w:rPr>
          <w:rFonts w:eastAsia="標楷體" w:hAnsi="標楷體" w:hint="eastAsia"/>
          <w:sz w:val="28"/>
        </w:rPr>
        <w:t>5</w:t>
      </w:r>
      <w:proofErr w:type="gramEnd"/>
      <w:r w:rsidRPr="009751D6">
        <w:rPr>
          <w:rFonts w:ascii="標楷體" w:eastAsia="標楷體" w:hAnsi="標楷體"/>
          <w:sz w:val="28"/>
          <w:szCs w:val="28"/>
        </w:rPr>
        <w:t>年度</w:t>
      </w:r>
      <w:r w:rsidR="003D77CD">
        <w:rPr>
          <w:rFonts w:ascii="標楷體" w:eastAsia="標楷體" w:hAnsi="標楷體" w:hint="eastAsia"/>
          <w:sz w:val="28"/>
          <w:szCs w:val="28"/>
        </w:rPr>
        <w:t>1兆</w:t>
      </w:r>
      <w:r w:rsidR="003D77CD">
        <w:rPr>
          <w:rFonts w:eastAsia="標楷體" w:hAnsi="標楷體" w:hint="eastAsia"/>
          <w:sz w:val="28"/>
        </w:rPr>
        <w:t>1</w:t>
      </w:r>
      <w:r w:rsidR="007F18D6">
        <w:rPr>
          <w:rFonts w:eastAsia="標楷體" w:hAnsi="標楷體"/>
          <w:sz w:val="28"/>
        </w:rPr>
        <w:t>,</w:t>
      </w:r>
      <w:r w:rsidR="003D77CD">
        <w:rPr>
          <w:rFonts w:eastAsia="標楷體" w:hAnsi="標楷體" w:hint="eastAsia"/>
          <w:sz w:val="28"/>
        </w:rPr>
        <w:t>506</w:t>
      </w:r>
      <w:r w:rsidR="007F18D6">
        <w:rPr>
          <w:rFonts w:eastAsia="標楷體" w:hAnsi="標楷體" w:hint="eastAsia"/>
          <w:sz w:val="28"/>
        </w:rPr>
        <w:t>億</w:t>
      </w:r>
      <w:r w:rsidR="003D77CD">
        <w:rPr>
          <w:rFonts w:eastAsia="標楷體" w:hAnsi="標楷體" w:hint="eastAsia"/>
          <w:sz w:val="28"/>
        </w:rPr>
        <w:t>7,9</w:t>
      </w:r>
      <w:r w:rsidR="0083174B">
        <w:rPr>
          <w:rFonts w:eastAsia="標楷體" w:hAnsi="標楷體"/>
          <w:sz w:val="28"/>
        </w:rPr>
        <w:t>00</w:t>
      </w:r>
      <w:r w:rsidR="007F18D6">
        <w:rPr>
          <w:rFonts w:eastAsia="標楷體" w:hAnsi="標楷體" w:hint="eastAsia"/>
          <w:sz w:val="28"/>
        </w:rPr>
        <w:t>萬</w:t>
      </w:r>
      <w:r w:rsidRPr="009751D6">
        <w:rPr>
          <w:rFonts w:ascii="標楷體" w:eastAsia="標楷體" w:hAnsi="標楷體"/>
          <w:sz w:val="28"/>
          <w:szCs w:val="28"/>
        </w:rPr>
        <w:t>元，</w:t>
      </w:r>
      <w:r w:rsidRPr="009751D6">
        <w:rPr>
          <w:rFonts w:ascii="標楷體" w:eastAsia="標楷體" w:hAnsi="標楷體" w:hint="eastAsia"/>
          <w:sz w:val="28"/>
          <w:szCs w:val="28"/>
        </w:rPr>
        <w:t>增加</w:t>
      </w:r>
      <w:r w:rsidR="00C3265F">
        <w:rPr>
          <w:rFonts w:eastAsia="標楷體" w:hAnsi="標楷體"/>
          <w:sz w:val="28"/>
        </w:rPr>
        <w:t>1</w:t>
      </w:r>
      <w:r w:rsidR="007F18D6">
        <w:rPr>
          <w:rFonts w:eastAsia="標楷體" w:hAnsi="標楷體"/>
          <w:sz w:val="28"/>
        </w:rPr>
        <w:t>,</w:t>
      </w:r>
      <w:r w:rsidR="003D77CD">
        <w:rPr>
          <w:rFonts w:eastAsia="標楷體" w:hAnsi="標楷體" w:hint="eastAsia"/>
          <w:sz w:val="28"/>
        </w:rPr>
        <w:t>80</w:t>
      </w:r>
      <w:r w:rsidR="00A3084F">
        <w:rPr>
          <w:rFonts w:eastAsia="標楷體" w:hAnsi="標楷體"/>
          <w:sz w:val="28"/>
        </w:rPr>
        <w:t>4</w:t>
      </w:r>
      <w:r w:rsidR="007F18D6">
        <w:rPr>
          <w:rFonts w:eastAsia="標楷體" w:hAnsi="標楷體" w:hint="eastAsia"/>
          <w:sz w:val="28"/>
        </w:rPr>
        <w:t>億</w:t>
      </w:r>
      <w:r w:rsidR="00A3084F">
        <w:rPr>
          <w:rFonts w:eastAsia="標楷體" w:hAnsi="標楷體"/>
          <w:sz w:val="28"/>
        </w:rPr>
        <w:t>9</w:t>
      </w:r>
      <w:r w:rsidR="007F18D6">
        <w:rPr>
          <w:rFonts w:eastAsia="標楷體" w:hAnsi="標楷體"/>
          <w:sz w:val="28"/>
        </w:rPr>
        <w:t>,</w:t>
      </w:r>
      <w:r w:rsidR="00BF1196">
        <w:rPr>
          <w:rFonts w:eastAsia="標楷體" w:hAnsi="標楷體"/>
          <w:sz w:val="28"/>
        </w:rPr>
        <w:t>6</w:t>
      </w:r>
      <w:r w:rsidR="0083174B">
        <w:rPr>
          <w:rFonts w:eastAsia="標楷體" w:hAnsi="標楷體"/>
          <w:sz w:val="28"/>
        </w:rPr>
        <w:t>00</w:t>
      </w:r>
      <w:r w:rsidR="007F18D6">
        <w:rPr>
          <w:rFonts w:eastAsia="標楷體" w:hAnsi="標楷體" w:hint="eastAsia"/>
          <w:sz w:val="28"/>
        </w:rPr>
        <w:t>萬</w:t>
      </w:r>
      <w:r w:rsidRPr="009751D6">
        <w:rPr>
          <w:rFonts w:ascii="標楷體" w:eastAsia="標楷體" w:hAnsi="標楷體"/>
          <w:sz w:val="28"/>
          <w:szCs w:val="28"/>
        </w:rPr>
        <w:t>元。</w:t>
      </w:r>
    </w:p>
    <w:p w14:paraId="11219CDE" w14:textId="02451599" w:rsidR="00A16759" w:rsidRPr="009751D6" w:rsidRDefault="00A16759" w:rsidP="00B16145">
      <w:pPr>
        <w:numPr>
          <w:ilvl w:val="0"/>
          <w:numId w:val="10"/>
        </w:numPr>
        <w:tabs>
          <w:tab w:val="clear" w:pos="1823"/>
          <w:tab w:val="num" w:pos="1560"/>
        </w:tabs>
        <w:spacing w:line="360" w:lineRule="auto"/>
        <w:ind w:left="1560" w:hanging="851"/>
        <w:jc w:val="both"/>
        <w:rPr>
          <w:rFonts w:ascii="標楷體" w:eastAsia="標楷體" w:hAnsi="標楷體"/>
          <w:sz w:val="28"/>
          <w:szCs w:val="28"/>
        </w:rPr>
      </w:pPr>
      <w:r w:rsidRPr="009751D6">
        <w:rPr>
          <w:rFonts w:ascii="標楷體" w:eastAsia="標楷體" w:hAnsi="標楷體" w:hint="eastAsia"/>
          <w:sz w:val="28"/>
          <w:szCs w:val="28"/>
        </w:rPr>
        <w:t>國外</w:t>
      </w:r>
      <w:r w:rsidRPr="009751D6">
        <w:rPr>
          <w:rFonts w:ascii="標楷體" w:eastAsia="標楷體" w:hAnsi="標楷體"/>
          <w:sz w:val="28"/>
          <w:szCs w:val="28"/>
        </w:rPr>
        <w:t>債</w:t>
      </w:r>
      <w:r w:rsidRPr="009751D6">
        <w:rPr>
          <w:rFonts w:ascii="標楷體" w:eastAsia="標楷體" w:hAnsi="標楷體" w:hint="eastAsia"/>
          <w:sz w:val="28"/>
          <w:szCs w:val="28"/>
        </w:rPr>
        <w:t>務證</w:t>
      </w:r>
      <w:r w:rsidRPr="009751D6">
        <w:rPr>
          <w:rFonts w:ascii="標楷體" w:eastAsia="標楷體" w:hAnsi="標楷體"/>
          <w:sz w:val="28"/>
          <w:szCs w:val="28"/>
        </w:rPr>
        <w:t>券：本年度</w:t>
      </w:r>
      <w:r w:rsidRPr="009751D6">
        <w:rPr>
          <w:rFonts w:ascii="標楷體" w:eastAsia="標楷體" w:hAnsi="標楷體" w:hint="eastAsia"/>
          <w:sz w:val="28"/>
          <w:szCs w:val="28"/>
        </w:rPr>
        <w:t>國外</w:t>
      </w:r>
      <w:r w:rsidRPr="009751D6">
        <w:rPr>
          <w:rFonts w:ascii="標楷體" w:eastAsia="標楷體" w:hAnsi="標楷體"/>
          <w:sz w:val="28"/>
          <w:szCs w:val="28"/>
        </w:rPr>
        <w:t>債</w:t>
      </w:r>
      <w:r w:rsidRPr="009751D6">
        <w:rPr>
          <w:rFonts w:ascii="標楷體" w:eastAsia="標楷體" w:hAnsi="標楷體" w:hint="eastAsia"/>
          <w:sz w:val="28"/>
          <w:szCs w:val="28"/>
        </w:rPr>
        <w:t>務證</w:t>
      </w:r>
      <w:r w:rsidRPr="009751D6">
        <w:rPr>
          <w:rFonts w:ascii="標楷體" w:eastAsia="標楷體" w:hAnsi="標楷體"/>
          <w:sz w:val="28"/>
          <w:szCs w:val="28"/>
        </w:rPr>
        <w:t>券營運量編列</w:t>
      </w:r>
      <w:r w:rsidR="00C3265F">
        <w:rPr>
          <w:rFonts w:eastAsia="標楷體" w:hAnsi="標楷體"/>
          <w:sz w:val="28"/>
        </w:rPr>
        <w:t>1</w:t>
      </w:r>
      <w:r w:rsidR="00F054F6">
        <w:rPr>
          <w:rFonts w:eastAsia="標楷體" w:hAnsi="標楷體" w:hint="eastAsia"/>
          <w:sz w:val="28"/>
        </w:rPr>
        <w:t>兆</w:t>
      </w:r>
      <w:r w:rsidR="003D77CD">
        <w:rPr>
          <w:rFonts w:eastAsia="標楷體" w:hAnsi="標楷體" w:hint="eastAsia"/>
          <w:sz w:val="28"/>
        </w:rPr>
        <w:t>3</w:t>
      </w:r>
      <w:r w:rsidR="00F054F6">
        <w:rPr>
          <w:rFonts w:eastAsia="標楷體" w:hAnsi="標楷體"/>
          <w:sz w:val="28"/>
        </w:rPr>
        <w:t>,</w:t>
      </w:r>
      <w:r w:rsidR="003D77CD">
        <w:rPr>
          <w:rFonts w:eastAsia="標楷體" w:hAnsi="標楷體" w:hint="eastAsia"/>
          <w:sz w:val="28"/>
        </w:rPr>
        <w:t>31</w:t>
      </w:r>
      <w:r w:rsidR="00A3084F">
        <w:rPr>
          <w:rFonts w:eastAsia="標楷體" w:hAnsi="標楷體"/>
          <w:sz w:val="28"/>
        </w:rPr>
        <w:t>1</w:t>
      </w:r>
      <w:r w:rsidR="00F054F6">
        <w:rPr>
          <w:rFonts w:eastAsia="標楷體" w:hAnsi="標楷體" w:hint="eastAsia"/>
          <w:sz w:val="28"/>
        </w:rPr>
        <w:t>億</w:t>
      </w:r>
      <w:r w:rsidR="00A3084F">
        <w:rPr>
          <w:rFonts w:eastAsia="標楷體" w:hAnsi="標楷體"/>
          <w:sz w:val="28"/>
        </w:rPr>
        <w:t>7</w:t>
      </w:r>
      <w:r w:rsidR="00F054F6">
        <w:rPr>
          <w:rFonts w:eastAsia="標楷體" w:hAnsi="標楷體"/>
          <w:sz w:val="28"/>
        </w:rPr>
        <w:t>,</w:t>
      </w:r>
      <w:r w:rsidR="00BF1196">
        <w:rPr>
          <w:rFonts w:eastAsia="標楷體" w:hAnsi="標楷體"/>
          <w:sz w:val="28"/>
        </w:rPr>
        <w:t>4</w:t>
      </w:r>
      <w:r w:rsidR="00C3265F">
        <w:rPr>
          <w:rFonts w:eastAsia="標楷體" w:hAnsi="標楷體"/>
          <w:sz w:val="28"/>
        </w:rPr>
        <w:t>00</w:t>
      </w:r>
      <w:r w:rsidR="00F054F6">
        <w:rPr>
          <w:rFonts w:eastAsia="標楷體" w:hAnsi="標楷體" w:hint="eastAsia"/>
          <w:sz w:val="28"/>
        </w:rPr>
        <w:t>萬</w:t>
      </w:r>
      <w:r w:rsidRPr="009751D6">
        <w:rPr>
          <w:rFonts w:ascii="標楷體" w:eastAsia="標楷體" w:hAnsi="標楷體"/>
          <w:sz w:val="28"/>
          <w:szCs w:val="28"/>
        </w:rPr>
        <w:t>元，較</w:t>
      </w:r>
      <w:proofErr w:type="gramStart"/>
      <w:r w:rsidR="00B04DAD" w:rsidRPr="00313E1E">
        <w:rPr>
          <w:rFonts w:eastAsia="標楷體" w:hAnsi="標楷體" w:hint="eastAsia"/>
          <w:sz w:val="28"/>
        </w:rPr>
        <w:t>1</w:t>
      </w:r>
      <w:r w:rsidR="00CB3494">
        <w:rPr>
          <w:rFonts w:eastAsia="標楷體" w:hAnsi="標楷體" w:hint="eastAsia"/>
          <w:sz w:val="28"/>
        </w:rPr>
        <w:t>1</w:t>
      </w:r>
      <w:r w:rsidR="003D77CD">
        <w:rPr>
          <w:rFonts w:eastAsia="標楷體" w:hAnsi="標楷體" w:hint="eastAsia"/>
          <w:sz w:val="28"/>
        </w:rPr>
        <w:t>5</w:t>
      </w:r>
      <w:proofErr w:type="gramEnd"/>
      <w:r w:rsidRPr="009751D6">
        <w:rPr>
          <w:rFonts w:ascii="標楷體" w:eastAsia="標楷體" w:hAnsi="標楷體"/>
          <w:sz w:val="28"/>
          <w:szCs w:val="28"/>
        </w:rPr>
        <w:t>年度</w:t>
      </w:r>
      <w:r w:rsidR="003D77CD">
        <w:rPr>
          <w:rFonts w:ascii="標楷體" w:eastAsia="標楷體" w:hAnsi="標楷體" w:hint="eastAsia"/>
          <w:sz w:val="28"/>
          <w:szCs w:val="28"/>
        </w:rPr>
        <w:t>1兆</w:t>
      </w:r>
      <w:r w:rsidR="003D77CD">
        <w:rPr>
          <w:rFonts w:eastAsia="標楷體" w:hAnsi="標楷體" w:hint="eastAsia"/>
          <w:sz w:val="28"/>
        </w:rPr>
        <w:t>2</w:t>
      </w:r>
      <w:r w:rsidR="00F054F6">
        <w:rPr>
          <w:rFonts w:eastAsia="標楷體" w:hAnsi="標楷體"/>
          <w:sz w:val="28"/>
        </w:rPr>
        <w:t>,</w:t>
      </w:r>
      <w:r w:rsidR="003D77CD">
        <w:rPr>
          <w:rFonts w:eastAsia="標楷體" w:hAnsi="標楷體" w:hint="eastAsia"/>
          <w:sz w:val="28"/>
        </w:rPr>
        <w:t>029</w:t>
      </w:r>
      <w:r w:rsidR="00F054F6">
        <w:rPr>
          <w:rFonts w:eastAsia="標楷體" w:hAnsi="標楷體" w:hint="eastAsia"/>
          <w:sz w:val="28"/>
        </w:rPr>
        <w:t>億</w:t>
      </w:r>
      <w:r w:rsidR="003D77CD">
        <w:rPr>
          <w:rFonts w:eastAsia="標楷體" w:hAnsi="標楷體" w:hint="eastAsia"/>
          <w:sz w:val="28"/>
        </w:rPr>
        <w:t>8,</w:t>
      </w:r>
      <w:r w:rsidR="00BF7498">
        <w:rPr>
          <w:rFonts w:eastAsia="標楷體" w:hAnsi="標楷體"/>
          <w:sz w:val="28"/>
        </w:rPr>
        <w:t>2</w:t>
      </w:r>
      <w:r w:rsidR="0083174B">
        <w:rPr>
          <w:rFonts w:eastAsia="標楷體" w:hAnsi="標楷體"/>
          <w:sz w:val="28"/>
        </w:rPr>
        <w:t>00</w:t>
      </w:r>
      <w:r w:rsidR="00F054F6">
        <w:rPr>
          <w:rFonts w:eastAsia="標楷體" w:hAnsi="標楷體" w:hint="eastAsia"/>
          <w:sz w:val="28"/>
        </w:rPr>
        <w:t>萬</w:t>
      </w:r>
      <w:r w:rsidRPr="009751D6">
        <w:rPr>
          <w:rFonts w:ascii="標楷體" w:eastAsia="標楷體" w:hAnsi="標楷體"/>
          <w:sz w:val="28"/>
          <w:szCs w:val="28"/>
        </w:rPr>
        <w:t>元，</w:t>
      </w:r>
      <w:r w:rsidRPr="009751D6">
        <w:rPr>
          <w:rFonts w:ascii="標楷體" w:eastAsia="標楷體" w:hAnsi="標楷體" w:hint="eastAsia"/>
          <w:sz w:val="28"/>
          <w:szCs w:val="28"/>
        </w:rPr>
        <w:t>增加</w:t>
      </w:r>
      <w:r w:rsidR="003D77CD">
        <w:rPr>
          <w:rFonts w:eastAsia="標楷體" w:hAnsi="標楷體" w:hint="eastAsia"/>
          <w:sz w:val="28"/>
        </w:rPr>
        <w:t>1</w:t>
      </w:r>
      <w:r w:rsidR="00F054F6">
        <w:rPr>
          <w:rFonts w:eastAsia="標楷體" w:hAnsi="標楷體"/>
          <w:sz w:val="28"/>
        </w:rPr>
        <w:t>,</w:t>
      </w:r>
      <w:r w:rsidR="003D77CD">
        <w:rPr>
          <w:rFonts w:eastAsia="標楷體" w:hAnsi="標楷體" w:hint="eastAsia"/>
          <w:sz w:val="28"/>
        </w:rPr>
        <w:t>28</w:t>
      </w:r>
      <w:r w:rsidR="00A3084F">
        <w:rPr>
          <w:rFonts w:eastAsia="標楷體" w:hAnsi="標楷體"/>
          <w:sz w:val="28"/>
        </w:rPr>
        <w:t>1</w:t>
      </w:r>
      <w:r w:rsidR="00F054F6">
        <w:rPr>
          <w:rFonts w:eastAsia="標楷體" w:hAnsi="標楷體" w:hint="eastAsia"/>
          <w:sz w:val="28"/>
        </w:rPr>
        <w:t>億</w:t>
      </w:r>
      <w:r w:rsidR="00BF1196">
        <w:rPr>
          <w:rFonts w:eastAsia="標楷體" w:hAnsi="標楷體"/>
          <w:sz w:val="28"/>
        </w:rPr>
        <w:t>9</w:t>
      </w:r>
      <w:r w:rsidR="00F054F6">
        <w:rPr>
          <w:rFonts w:eastAsia="標楷體" w:hAnsi="標楷體"/>
          <w:sz w:val="28"/>
        </w:rPr>
        <w:t>,</w:t>
      </w:r>
      <w:r w:rsidR="00BF1196">
        <w:rPr>
          <w:rFonts w:eastAsia="標楷體" w:hAnsi="標楷體"/>
          <w:sz w:val="28"/>
        </w:rPr>
        <w:t>2</w:t>
      </w:r>
      <w:r w:rsidR="0083174B">
        <w:rPr>
          <w:rFonts w:eastAsia="標楷體" w:hAnsi="標楷體"/>
          <w:sz w:val="28"/>
        </w:rPr>
        <w:t>00</w:t>
      </w:r>
      <w:r w:rsidR="00F054F6">
        <w:rPr>
          <w:rFonts w:eastAsia="標楷體" w:hAnsi="標楷體" w:hint="eastAsia"/>
          <w:sz w:val="28"/>
        </w:rPr>
        <w:t>萬</w:t>
      </w:r>
      <w:r w:rsidRPr="009751D6">
        <w:rPr>
          <w:rFonts w:ascii="標楷體" w:eastAsia="標楷體" w:hAnsi="標楷體"/>
          <w:sz w:val="28"/>
          <w:szCs w:val="28"/>
        </w:rPr>
        <w:t>元</w:t>
      </w:r>
      <w:r w:rsidR="008A7538" w:rsidRPr="009751D6">
        <w:rPr>
          <w:rFonts w:ascii="標楷體" w:eastAsia="標楷體" w:hAnsi="標楷體" w:hint="eastAsia"/>
          <w:sz w:val="28"/>
          <w:szCs w:val="28"/>
        </w:rPr>
        <w:t>。</w:t>
      </w:r>
    </w:p>
    <w:p w14:paraId="518BA386" w14:textId="5F00FCBA" w:rsidR="009F2C98" w:rsidRPr="009751D6" w:rsidRDefault="00A16759" w:rsidP="00B16145">
      <w:pPr>
        <w:numPr>
          <w:ilvl w:val="0"/>
          <w:numId w:val="10"/>
        </w:numPr>
        <w:tabs>
          <w:tab w:val="clear" w:pos="1823"/>
          <w:tab w:val="num" w:pos="1560"/>
        </w:tabs>
        <w:spacing w:line="360" w:lineRule="auto"/>
        <w:ind w:left="1560" w:hanging="851"/>
        <w:rPr>
          <w:rFonts w:ascii="標楷體" w:eastAsia="標楷體" w:hAnsi="標楷體"/>
          <w:sz w:val="28"/>
          <w:szCs w:val="28"/>
        </w:rPr>
      </w:pPr>
      <w:r w:rsidRPr="009751D6">
        <w:rPr>
          <w:rFonts w:ascii="標楷體" w:eastAsia="標楷體" w:hAnsi="標楷體" w:hint="eastAsia"/>
          <w:sz w:val="28"/>
          <w:szCs w:val="28"/>
        </w:rPr>
        <w:t>國外權益證券</w:t>
      </w:r>
      <w:r w:rsidRPr="009751D6">
        <w:rPr>
          <w:rFonts w:ascii="標楷體" w:eastAsia="標楷體" w:hAnsi="標楷體"/>
          <w:sz w:val="28"/>
          <w:szCs w:val="28"/>
        </w:rPr>
        <w:t>：本年度</w:t>
      </w:r>
      <w:r w:rsidRPr="009751D6">
        <w:rPr>
          <w:rFonts w:ascii="標楷體" w:eastAsia="標楷體" w:hAnsi="標楷體" w:hint="eastAsia"/>
          <w:sz w:val="28"/>
          <w:szCs w:val="28"/>
        </w:rPr>
        <w:t>國外權益證券</w:t>
      </w:r>
      <w:r w:rsidRPr="009751D6">
        <w:rPr>
          <w:rFonts w:ascii="標楷體" w:eastAsia="標楷體" w:hAnsi="標楷體"/>
          <w:sz w:val="28"/>
          <w:szCs w:val="28"/>
        </w:rPr>
        <w:t>營運量編列</w:t>
      </w:r>
      <w:r w:rsidR="0083174B" w:rsidRPr="0083174B">
        <w:rPr>
          <w:rFonts w:eastAsia="標楷體"/>
          <w:sz w:val="28"/>
          <w:szCs w:val="28"/>
        </w:rPr>
        <w:t>1</w:t>
      </w:r>
      <w:r w:rsidR="009A5E62">
        <w:rPr>
          <w:rFonts w:eastAsia="標楷體" w:hint="eastAsia"/>
          <w:sz w:val="28"/>
          <w:szCs w:val="28"/>
        </w:rPr>
        <w:t>兆</w:t>
      </w:r>
      <w:r w:rsidR="003D77CD">
        <w:rPr>
          <w:rFonts w:eastAsia="標楷體" w:hint="eastAsia"/>
          <w:sz w:val="28"/>
          <w:szCs w:val="28"/>
        </w:rPr>
        <w:t>5</w:t>
      </w:r>
      <w:r w:rsidR="009A5E62">
        <w:rPr>
          <w:rFonts w:eastAsia="標楷體"/>
          <w:sz w:val="28"/>
          <w:szCs w:val="28"/>
        </w:rPr>
        <w:t>,</w:t>
      </w:r>
      <w:r w:rsidR="003D77CD">
        <w:rPr>
          <w:rFonts w:eastAsia="標楷體" w:hint="eastAsia"/>
          <w:sz w:val="28"/>
          <w:szCs w:val="28"/>
        </w:rPr>
        <w:t>6</w:t>
      </w:r>
      <w:r w:rsidR="002F435A">
        <w:rPr>
          <w:rFonts w:eastAsia="標楷體"/>
          <w:sz w:val="28"/>
          <w:szCs w:val="28"/>
        </w:rPr>
        <w:t>2</w:t>
      </w:r>
      <w:r w:rsidR="00A3084F">
        <w:rPr>
          <w:rFonts w:eastAsia="標楷體"/>
          <w:sz w:val="28"/>
          <w:szCs w:val="28"/>
        </w:rPr>
        <w:t>6</w:t>
      </w:r>
      <w:r w:rsidR="009A5E62">
        <w:rPr>
          <w:rFonts w:eastAsia="標楷體" w:hint="eastAsia"/>
          <w:sz w:val="28"/>
          <w:szCs w:val="28"/>
        </w:rPr>
        <w:t>億</w:t>
      </w:r>
      <w:r w:rsidR="00A3084F">
        <w:rPr>
          <w:rFonts w:eastAsia="標楷體"/>
          <w:sz w:val="28"/>
          <w:szCs w:val="28"/>
        </w:rPr>
        <w:t>8</w:t>
      </w:r>
      <w:r w:rsidR="009A5E62">
        <w:rPr>
          <w:rFonts w:eastAsia="標楷體"/>
          <w:sz w:val="28"/>
          <w:szCs w:val="28"/>
        </w:rPr>
        <w:t>,</w:t>
      </w:r>
      <w:r w:rsidR="00BF1196">
        <w:rPr>
          <w:rFonts w:eastAsia="標楷體"/>
          <w:sz w:val="28"/>
          <w:szCs w:val="28"/>
        </w:rPr>
        <w:t>3</w:t>
      </w:r>
      <w:r w:rsidR="0083174B" w:rsidRPr="0083174B">
        <w:rPr>
          <w:rFonts w:eastAsia="標楷體"/>
          <w:sz w:val="28"/>
          <w:szCs w:val="28"/>
        </w:rPr>
        <w:t>00</w:t>
      </w:r>
      <w:r w:rsidR="009A5E62">
        <w:rPr>
          <w:rFonts w:eastAsia="標楷體" w:hint="eastAsia"/>
          <w:sz w:val="28"/>
          <w:szCs w:val="28"/>
        </w:rPr>
        <w:t>萬</w:t>
      </w:r>
      <w:r w:rsidRPr="009751D6">
        <w:rPr>
          <w:rFonts w:ascii="標楷體" w:eastAsia="標楷體" w:hAnsi="標楷體"/>
          <w:sz w:val="28"/>
          <w:szCs w:val="28"/>
        </w:rPr>
        <w:t>元，較</w:t>
      </w:r>
      <w:proofErr w:type="gramStart"/>
      <w:r w:rsidR="00B04DAD" w:rsidRPr="00313E1E">
        <w:rPr>
          <w:rFonts w:eastAsia="標楷體" w:hAnsi="標楷體" w:hint="eastAsia"/>
          <w:sz w:val="28"/>
        </w:rPr>
        <w:t>1</w:t>
      </w:r>
      <w:r w:rsidR="00CB3494">
        <w:rPr>
          <w:rFonts w:eastAsia="標楷體" w:hAnsi="標楷體" w:hint="eastAsia"/>
          <w:sz w:val="28"/>
        </w:rPr>
        <w:t>1</w:t>
      </w:r>
      <w:r w:rsidR="003D77CD">
        <w:rPr>
          <w:rFonts w:eastAsia="標楷體" w:hAnsi="標楷體" w:hint="eastAsia"/>
          <w:sz w:val="28"/>
        </w:rPr>
        <w:t>5</w:t>
      </w:r>
      <w:proofErr w:type="gramEnd"/>
      <w:r w:rsidRPr="009751D6">
        <w:rPr>
          <w:rFonts w:ascii="標楷體" w:eastAsia="標楷體" w:hAnsi="標楷體"/>
          <w:sz w:val="28"/>
          <w:szCs w:val="28"/>
        </w:rPr>
        <w:t>年</w:t>
      </w:r>
      <w:r w:rsidR="00F74F14">
        <w:rPr>
          <w:rFonts w:ascii="標楷體" w:eastAsia="標楷體" w:hAnsi="標楷體" w:hint="eastAsia"/>
          <w:sz w:val="28"/>
          <w:szCs w:val="28"/>
        </w:rPr>
        <w:t>度</w:t>
      </w:r>
      <w:r w:rsidR="0083174B">
        <w:rPr>
          <w:rFonts w:eastAsia="標楷體" w:hAnsi="標楷體"/>
          <w:sz w:val="28"/>
        </w:rPr>
        <w:t>1</w:t>
      </w:r>
      <w:r w:rsidR="009A5E62">
        <w:rPr>
          <w:rFonts w:eastAsia="標楷體" w:hAnsi="標楷體" w:hint="eastAsia"/>
          <w:sz w:val="28"/>
        </w:rPr>
        <w:t>兆</w:t>
      </w:r>
      <w:r w:rsidR="003D77CD">
        <w:rPr>
          <w:rFonts w:eastAsia="標楷體" w:hAnsi="標楷體" w:hint="eastAsia"/>
          <w:sz w:val="28"/>
        </w:rPr>
        <w:t>4</w:t>
      </w:r>
      <w:r w:rsidR="009A5E62">
        <w:rPr>
          <w:rFonts w:eastAsia="標楷體" w:hAnsi="標楷體"/>
          <w:sz w:val="28"/>
        </w:rPr>
        <w:t>,</w:t>
      </w:r>
      <w:r w:rsidR="003D77CD">
        <w:rPr>
          <w:rFonts w:eastAsia="標楷體" w:hAnsi="標楷體" w:hint="eastAsia"/>
          <w:sz w:val="28"/>
        </w:rPr>
        <w:t>121</w:t>
      </w:r>
      <w:r w:rsidR="009A5E62">
        <w:rPr>
          <w:rFonts w:eastAsia="標楷體" w:hAnsi="標楷體" w:hint="eastAsia"/>
          <w:sz w:val="28"/>
        </w:rPr>
        <w:t>億</w:t>
      </w:r>
      <w:r w:rsidR="00BF7498">
        <w:rPr>
          <w:rFonts w:eastAsia="標楷體" w:hAnsi="標楷體"/>
          <w:sz w:val="28"/>
        </w:rPr>
        <w:t>9</w:t>
      </w:r>
      <w:r w:rsidR="009A5E62">
        <w:rPr>
          <w:rFonts w:eastAsia="標楷體" w:hAnsi="標楷體"/>
          <w:sz w:val="28"/>
        </w:rPr>
        <w:t>,</w:t>
      </w:r>
      <w:r w:rsidR="00BF7498">
        <w:rPr>
          <w:rFonts w:eastAsia="標楷體" w:hAnsi="標楷體"/>
          <w:sz w:val="28"/>
        </w:rPr>
        <w:t>7</w:t>
      </w:r>
      <w:r w:rsidR="0083174B">
        <w:rPr>
          <w:rFonts w:eastAsia="標楷體" w:hAnsi="標楷體"/>
          <w:sz w:val="28"/>
        </w:rPr>
        <w:t>00</w:t>
      </w:r>
      <w:r w:rsidR="009A5E62">
        <w:rPr>
          <w:rFonts w:eastAsia="標楷體" w:hAnsi="標楷體" w:hint="eastAsia"/>
          <w:sz w:val="28"/>
        </w:rPr>
        <w:t>萬</w:t>
      </w:r>
      <w:r w:rsidRPr="009751D6">
        <w:rPr>
          <w:rFonts w:ascii="標楷體" w:eastAsia="標楷體" w:hAnsi="標楷體"/>
          <w:sz w:val="28"/>
          <w:szCs w:val="28"/>
        </w:rPr>
        <w:t>元，</w:t>
      </w:r>
      <w:r w:rsidRPr="009751D6">
        <w:rPr>
          <w:rFonts w:ascii="標楷體" w:eastAsia="標楷體" w:hAnsi="標楷體" w:hint="eastAsia"/>
          <w:sz w:val="28"/>
          <w:szCs w:val="28"/>
        </w:rPr>
        <w:t>增加</w:t>
      </w:r>
      <w:r w:rsidR="003D77CD">
        <w:rPr>
          <w:rFonts w:eastAsia="標楷體" w:hAnsi="標楷體" w:hint="eastAsia"/>
          <w:sz w:val="28"/>
        </w:rPr>
        <w:t>1</w:t>
      </w:r>
      <w:r w:rsidR="009A5E62">
        <w:rPr>
          <w:rFonts w:eastAsia="標楷體" w:hAnsi="標楷體"/>
          <w:sz w:val="28"/>
        </w:rPr>
        <w:t>,</w:t>
      </w:r>
      <w:r w:rsidR="003D77CD">
        <w:rPr>
          <w:rFonts w:eastAsia="標楷體" w:hAnsi="標楷體" w:hint="eastAsia"/>
          <w:sz w:val="28"/>
        </w:rPr>
        <w:t>50</w:t>
      </w:r>
      <w:r w:rsidR="00A3084F">
        <w:rPr>
          <w:rFonts w:eastAsia="標楷體" w:hAnsi="標楷體"/>
          <w:sz w:val="28"/>
        </w:rPr>
        <w:t>4</w:t>
      </w:r>
      <w:r w:rsidR="009A5E62">
        <w:rPr>
          <w:rFonts w:eastAsia="標楷體" w:hAnsi="標楷體" w:hint="eastAsia"/>
          <w:sz w:val="28"/>
        </w:rPr>
        <w:t>億</w:t>
      </w:r>
      <w:r w:rsidR="00A3084F">
        <w:rPr>
          <w:rFonts w:eastAsia="標楷體" w:hAnsi="標楷體"/>
          <w:sz w:val="28"/>
        </w:rPr>
        <w:t>8</w:t>
      </w:r>
      <w:r w:rsidR="003D77CD">
        <w:rPr>
          <w:rFonts w:eastAsia="標楷體" w:hAnsi="標楷體" w:hint="eastAsia"/>
          <w:sz w:val="28"/>
        </w:rPr>
        <w:t>,</w:t>
      </w:r>
      <w:r w:rsidR="00BF1196">
        <w:rPr>
          <w:rFonts w:eastAsia="標楷體" w:hAnsi="標楷體"/>
          <w:sz w:val="28"/>
        </w:rPr>
        <w:t>6</w:t>
      </w:r>
      <w:r w:rsidR="003D77CD">
        <w:rPr>
          <w:rFonts w:eastAsia="標楷體" w:hAnsi="標楷體" w:hint="eastAsia"/>
          <w:sz w:val="28"/>
        </w:rPr>
        <w:t>00</w:t>
      </w:r>
      <w:r w:rsidR="003D77CD">
        <w:rPr>
          <w:rFonts w:eastAsia="標楷體" w:hAnsi="標楷體" w:hint="eastAsia"/>
          <w:sz w:val="28"/>
        </w:rPr>
        <w:t>萬</w:t>
      </w:r>
      <w:r w:rsidRPr="009751D6">
        <w:rPr>
          <w:rFonts w:ascii="標楷體" w:eastAsia="標楷體" w:hAnsi="標楷體"/>
          <w:sz w:val="28"/>
          <w:szCs w:val="28"/>
        </w:rPr>
        <w:t>元</w:t>
      </w:r>
      <w:r w:rsidR="008A7538" w:rsidRPr="009751D6">
        <w:rPr>
          <w:rFonts w:ascii="標楷體" w:eastAsia="標楷體" w:hAnsi="標楷體" w:hint="eastAsia"/>
          <w:sz w:val="28"/>
          <w:szCs w:val="28"/>
        </w:rPr>
        <w:t>。</w:t>
      </w:r>
    </w:p>
    <w:p w14:paraId="750D3254" w14:textId="6F371B6F" w:rsidR="00741863" w:rsidRPr="00C34ECB" w:rsidRDefault="003714FA" w:rsidP="00B16145">
      <w:pPr>
        <w:numPr>
          <w:ilvl w:val="0"/>
          <w:numId w:val="10"/>
        </w:numPr>
        <w:tabs>
          <w:tab w:val="clear" w:pos="1823"/>
          <w:tab w:val="num" w:pos="1560"/>
        </w:tabs>
        <w:snapToGrid w:val="0"/>
        <w:spacing w:line="360" w:lineRule="auto"/>
        <w:ind w:left="1560" w:right="-93" w:hanging="851"/>
        <w:jc w:val="both"/>
        <w:rPr>
          <w:rFonts w:eastAsia="標楷體"/>
          <w:sz w:val="28"/>
        </w:rPr>
      </w:pPr>
      <w:r w:rsidRPr="006B05C3">
        <w:rPr>
          <w:rFonts w:ascii="標楷體" w:eastAsia="標楷體" w:hAnsi="標楷體" w:hint="eastAsia"/>
          <w:sz w:val="28"/>
          <w:szCs w:val="28"/>
        </w:rPr>
        <w:t>國外</w:t>
      </w:r>
      <w:r w:rsidR="00F83B14" w:rsidRPr="006B05C3">
        <w:rPr>
          <w:rFonts w:ascii="標楷體" w:eastAsia="標楷體" w:hAnsi="標楷體" w:hint="eastAsia"/>
          <w:sz w:val="28"/>
          <w:szCs w:val="28"/>
        </w:rPr>
        <w:t>另類投資</w:t>
      </w:r>
      <w:r w:rsidR="00F83B14" w:rsidRPr="006B05C3">
        <w:rPr>
          <w:rFonts w:ascii="標楷體" w:eastAsia="標楷體" w:hAnsi="標楷體"/>
          <w:sz w:val="28"/>
          <w:szCs w:val="28"/>
        </w:rPr>
        <w:t>：</w:t>
      </w:r>
      <w:r w:rsidR="007324BA" w:rsidRPr="006B05C3">
        <w:rPr>
          <w:rFonts w:ascii="標楷體" w:eastAsia="標楷體" w:hAnsi="標楷體" w:hint="eastAsia"/>
          <w:sz w:val="28"/>
          <w:szCs w:val="28"/>
        </w:rPr>
        <w:t>包括不動產、基礎建設、私募基金、原物料商品及其他相關另類投資等。</w:t>
      </w:r>
      <w:r w:rsidR="00F83B14" w:rsidRPr="006B05C3">
        <w:rPr>
          <w:rFonts w:ascii="標楷體" w:eastAsia="標楷體" w:hAnsi="標楷體"/>
          <w:sz w:val="28"/>
          <w:szCs w:val="28"/>
        </w:rPr>
        <w:t>本年度</w:t>
      </w:r>
      <w:r w:rsidR="001F4007" w:rsidRPr="006B05C3">
        <w:rPr>
          <w:rFonts w:ascii="標楷體" w:eastAsia="標楷體" w:hAnsi="標楷體" w:hint="eastAsia"/>
          <w:sz w:val="28"/>
          <w:szCs w:val="28"/>
        </w:rPr>
        <w:t>國外</w:t>
      </w:r>
      <w:r w:rsidR="00F83B14" w:rsidRPr="006B05C3">
        <w:rPr>
          <w:rFonts w:ascii="標楷體" w:eastAsia="標楷體" w:hAnsi="標楷體" w:hint="eastAsia"/>
          <w:sz w:val="28"/>
          <w:szCs w:val="28"/>
        </w:rPr>
        <w:t>另類</w:t>
      </w:r>
      <w:bookmarkStart w:id="1" w:name="_GoBack"/>
      <w:bookmarkEnd w:id="1"/>
      <w:r w:rsidR="00F83B14" w:rsidRPr="006B05C3">
        <w:rPr>
          <w:rFonts w:ascii="標楷體" w:eastAsia="標楷體" w:hAnsi="標楷體" w:hint="eastAsia"/>
          <w:sz w:val="28"/>
          <w:szCs w:val="28"/>
        </w:rPr>
        <w:t>投資</w:t>
      </w:r>
      <w:r w:rsidR="009751D6" w:rsidRPr="006B05C3">
        <w:rPr>
          <w:rFonts w:ascii="標楷體" w:eastAsia="標楷體" w:hAnsi="標楷體"/>
          <w:sz w:val="28"/>
          <w:szCs w:val="28"/>
        </w:rPr>
        <w:t>營運量編列</w:t>
      </w:r>
      <w:r w:rsidR="00BF7498">
        <w:rPr>
          <w:rFonts w:eastAsia="標楷體" w:hAnsi="標楷體"/>
          <w:sz w:val="28"/>
        </w:rPr>
        <w:t>6</w:t>
      </w:r>
      <w:r w:rsidR="00016DFA">
        <w:rPr>
          <w:rFonts w:eastAsia="標楷體" w:hAnsi="標楷體"/>
          <w:sz w:val="28"/>
        </w:rPr>
        <w:t>,</w:t>
      </w:r>
      <w:r w:rsidR="003D77CD">
        <w:rPr>
          <w:rFonts w:eastAsia="標楷體" w:hAnsi="標楷體" w:hint="eastAsia"/>
          <w:sz w:val="28"/>
        </w:rPr>
        <w:t>94</w:t>
      </w:r>
      <w:r w:rsidR="00063E38">
        <w:rPr>
          <w:rFonts w:eastAsia="標楷體" w:hAnsi="標楷體"/>
          <w:sz w:val="28"/>
        </w:rPr>
        <w:t>5</w:t>
      </w:r>
      <w:r w:rsidR="00016DFA">
        <w:rPr>
          <w:rFonts w:eastAsia="標楷體" w:hAnsi="標楷體" w:hint="eastAsia"/>
          <w:sz w:val="28"/>
        </w:rPr>
        <w:t>億</w:t>
      </w:r>
      <w:r w:rsidR="00A3084F">
        <w:rPr>
          <w:rFonts w:eastAsia="標楷體" w:hAnsi="標楷體"/>
          <w:sz w:val="28"/>
        </w:rPr>
        <w:t>2</w:t>
      </w:r>
      <w:r w:rsidR="001D7374">
        <w:rPr>
          <w:rFonts w:eastAsia="標楷體" w:hAnsi="標楷體"/>
          <w:sz w:val="28"/>
        </w:rPr>
        <w:t>,</w:t>
      </w:r>
      <w:r w:rsidR="00BF1196">
        <w:rPr>
          <w:rFonts w:eastAsia="標楷體" w:hAnsi="標楷體"/>
          <w:sz w:val="28"/>
        </w:rPr>
        <w:t>6</w:t>
      </w:r>
      <w:r w:rsidR="0083174B">
        <w:rPr>
          <w:rFonts w:eastAsia="標楷體" w:hAnsi="標楷體"/>
          <w:sz w:val="28"/>
        </w:rPr>
        <w:t>00</w:t>
      </w:r>
      <w:r w:rsidR="001D7374">
        <w:rPr>
          <w:rFonts w:eastAsia="標楷體" w:hAnsi="標楷體" w:hint="eastAsia"/>
          <w:sz w:val="28"/>
        </w:rPr>
        <w:t>萬</w:t>
      </w:r>
      <w:r w:rsidR="009751D6" w:rsidRPr="006B05C3">
        <w:rPr>
          <w:rFonts w:ascii="標楷體" w:eastAsia="標楷體" w:hAnsi="標楷體"/>
          <w:sz w:val="28"/>
          <w:szCs w:val="28"/>
        </w:rPr>
        <w:t>元，較</w:t>
      </w:r>
      <w:r w:rsidR="009751D6" w:rsidRPr="00313E1E">
        <w:rPr>
          <w:rFonts w:eastAsia="標楷體" w:hAnsi="標楷體" w:hint="eastAsia"/>
          <w:sz w:val="28"/>
        </w:rPr>
        <w:t>1</w:t>
      </w:r>
      <w:r w:rsidR="00CB3494">
        <w:rPr>
          <w:rFonts w:eastAsia="標楷體" w:hAnsi="標楷體" w:hint="eastAsia"/>
          <w:sz w:val="28"/>
        </w:rPr>
        <w:t>1</w:t>
      </w:r>
      <w:r w:rsidR="003D77CD">
        <w:rPr>
          <w:rFonts w:eastAsia="標楷體" w:hAnsi="標楷體" w:hint="eastAsia"/>
          <w:sz w:val="28"/>
        </w:rPr>
        <w:t>5</w:t>
      </w:r>
      <w:r w:rsidR="009751D6" w:rsidRPr="006B05C3">
        <w:rPr>
          <w:rFonts w:ascii="標楷體" w:eastAsia="標楷體" w:hAnsi="標楷體"/>
          <w:sz w:val="28"/>
          <w:szCs w:val="28"/>
        </w:rPr>
        <w:t>年</w:t>
      </w:r>
      <w:r w:rsidR="00F74F14" w:rsidRPr="006B05C3">
        <w:rPr>
          <w:rFonts w:ascii="標楷體" w:eastAsia="標楷體" w:hAnsi="標楷體" w:hint="eastAsia"/>
          <w:sz w:val="28"/>
          <w:szCs w:val="28"/>
        </w:rPr>
        <w:t>度</w:t>
      </w:r>
      <w:r w:rsidR="003D77CD">
        <w:rPr>
          <w:rFonts w:eastAsia="標楷體" w:hAnsi="標楷體" w:hint="eastAsia"/>
          <w:sz w:val="28"/>
        </w:rPr>
        <w:t>6</w:t>
      </w:r>
      <w:r w:rsidR="001D7374">
        <w:rPr>
          <w:rFonts w:eastAsia="標楷體" w:hAnsi="標楷體"/>
          <w:sz w:val="28"/>
        </w:rPr>
        <w:t>,</w:t>
      </w:r>
      <w:r w:rsidR="003D77CD">
        <w:rPr>
          <w:rFonts w:eastAsia="標楷體" w:hAnsi="標楷體" w:hint="eastAsia"/>
          <w:sz w:val="28"/>
        </w:rPr>
        <w:t>799</w:t>
      </w:r>
      <w:r w:rsidR="001D7374">
        <w:rPr>
          <w:rFonts w:eastAsia="標楷體" w:hAnsi="標楷體" w:hint="eastAsia"/>
          <w:sz w:val="28"/>
        </w:rPr>
        <w:t>億</w:t>
      </w:r>
      <w:r w:rsidR="003D77CD">
        <w:rPr>
          <w:rFonts w:eastAsia="標楷體" w:hAnsi="標楷體" w:hint="eastAsia"/>
          <w:sz w:val="28"/>
        </w:rPr>
        <w:t>4</w:t>
      </w:r>
      <w:r w:rsidR="001D7374">
        <w:rPr>
          <w:rFonts w:eastAsia="標楷體" w:hAnsi="標楷體"/>
          <w:sz w:val="28"/>
        </w:rPr>
        <w:t>,</w:t>
      </w:r>
      <w:r w:rsidR="003D77CD">
        <w:rPr>
          <w:rFonts w:eastAsia="標楷體" w:hAnsi="標楷體" w:hint="eastAsia"/>
          <w:sz w:val="28"/>
        </w:rPr>
        <w:t>7</w:t>
      </w:r>
      <w:r w:rsidR="0083174B">
        <w:rPr>
          <w:rFonts w:eastAsia="標楷體" w:hAnsi="標楷體"/>
          <w:sz w:val="28"/>
        </w:rPr>
        <w:t>00</w:t>
      </w:r>
      <w:r w:rsidR="001D7374">
        <w:rPr>
          <w:rFonts w:eastAsia="標楷體" w:hAnsi="標楷體" w:hint="eastAsia"/>
          <w:sz w:val="28"/>
        </w:rPr>
        <w:t>萬</w:t>
      </w:r>
      <w:r w:rsidR="009751D6" w:rsidRPr="006B05C3">
        <w:rPr>
          <w:rFonts w:ascii="標楷體" w:eastAsia="標楷體" w:hAnsi="標楷體"/>
          <w:sz w:val="28"/>
          <w:szCs w:val="28"/>
        </w:rPr>
        <w:t>元，</w:t>
      </w:r>
      <w:r w:rsidR="009751D6" w:rsidRPr="006B05C3">
        <w:rPr>
          <w:rFonts w:ascii="標楷體" w:eastAsia="標楷體" w:hAnsi="標楷體" w:hint="eastAsia"/>
          <w:sz w:val="28"/>
          <w:szCs w:val="28"/>
        </w:rPr>
        <w:t>增加</w:t>
      </w:r>
      <w:r w:rsidR="003D77CD">
        <w:rPr>
          <w:rFonts w:eastAsia="標楷體" w:hAnsi="標楷體" w:hint="eastAsia"/>
          <w:sz w:val="28"/>
        </w:rPr>
        <w:t>14</w:t>
      </w:r>
      <w:r w:rsidR="00A3084F">
        <w:rPr>
          <w:rFonts w:eastAsia="標楷體" w:hAnsi="標楷體"/>
          <w:sz w:val="28"/>
        </w:rPr>
        <w:t>5</w:t>
      </w:r>
      <w:r w:rsidR="001D7374">
        <w:rPr>
          <w:rFonts w:eastAsia="標楷體" w:hAnsi="標楷體" w:hint="eastAsia"/>
          <w:sz w:val="28"/>
        </w:rPr>
        <w:t>億</w:t>
      </w:r>
      <w:r w:rsidR="00A3084F">
        <w:rPr>
          <w:rFonts w:eastAsia="標楷體" w:hAnsi="標楷體"/>
          <w:sz w:val="28"/>
        </w:rPr>
        <w:t>7</w:t>
      </w:r>
      <w:r w:rsidR="001D7374">
        <w:rPr>
          <w:rFonts w:eastAsia="標楷體" w:hAnsi="標楷體"/>
          <w:sz w:val="28"/>
        </w:rPr>
        <w:t>,</w:t>
      </w:r>
      <w:r w:rsidR="00BF1196">
        <w:rPr>
          <w:rFonts w:eastAsia="標楷體" w:hAnsi="標楷體"/>
          <w:sz w:val="28"/>
        </w:rPr>
        <w:t>9</w:t>
      </w:r>
      <w:r w:rsidR="0083174B">
        <w:rPr>
          <w:rFonts w:eastAsia="標楷體" w:hAnsi="標楷體"/>
          <w:sz w:val="28"/>
        </w:rPr>
        <w:t>00</w:t>
      </w:r>
      <w:r w:rsidR="001D7374">
        <w:rPr>
          <w:rFonts w:eastAsia="標楷體" w:hAnsi="標楷體" w:hint="eastAsia"/>
          <w:sz w:val="28"/>
        </w:rPr>
        <w:t>萬</w:t>
      </w:r>
      <w:r w:rsidR="009751D6" w:rsidRPr="006B05C3">
        <w:rPr>
          <w:rFonts w:ascii="標楷體" w:eastAsia="標楷體" w:hAnsi="標楷體"/>
          <w:sz w:val="28"/>
          <w:szCs w:val="28"/>
        </w:rPr>
        <w:t>元</w:t>
      </w:r>
      <w:r w:rsidR="009751D6" w:rsidRPr="006B05C3">
        <w:rPr>
          <w:rFonts w:ascii="標楷體" w:eastAsia="標楷體" w:hAnsi="標楷體" w:hint="eastAsia"/>
          <w:sz w:val="28"/>
          <w:szCs w:val="28"/>
        </w:rPr>
        <w:t>。</w:t>
      </w:r>
    </w:p>
    <w:p w14:paraId="29E839A6" w14:textId="506AAC50" w:rsidR="00C34ECB" w:rsidRPr="00C34ECB" w:rsidRDefault="00C34ECB" w:rsidP="00B16145">
      <w:pPr>
        <w:numPr>
          <w:ilvl w:val="0"/>
          <w:numId w:val="10"/>
        </w:numPr>
        <w:tabs>
          <w:tab w:val="clear" w:pos="1823"/>
          <w:tab w:val="num" w:pos="1560"/>
        </w:tabs>
        <w:snapToGrid w:val="0"/>
        <w:spacing w:line="360" w:lineRule="auto"/>
        <w:ind w:left="1560" w:right="-93" w:hanging="851"/>
        <w:jc w:val="both"/>
        <w:rPr>
          <w:rFonts w:eastAsia="標楷體"/>
          <w:sz w:val="28"/>
          <w:szCs w:val="28"/>
        </w:rPr>
      </w:pPr>
      <w:r>
        <w:rPr>
          <w:rFonts w:ascii="標楷體" w:eastAsia="標楷體" w:hAnsi="標楷體" w:hint="eastAsia"/>
          <w:sz w:val="28"/>
          <w:szCs w:val="28"/>
        </w:rPr>
        <w:t>國內另類投資：</w:t>
      </w:r>
      <w:r w:rsidRPr="00C34ECB">
        <w:rPr>
          <w:rFonts w:ascii="標楷體" w:eastAsia="標楷體" w:hAnsi="標楷體" w:hint="eastAsia"/>
          <w:sz w:val="28"/>
          <w:szCs w:val="28"/>
        </w:rPr>
        <w:t>包括黃金</w:t>
      </w:r>
      <w:r>
        <w:rPr>
          <w:rFonts w:ascii="標楷體" w:eastAsia="標楷體" w:hAnsi="標楷體" w:hint="eastAsia"/>
          <w:sz w:val="28"/>
          <w:szCs w:val="28"/>
        </w:rPr>
        <w:t>、</w:t>
      </w:r>
      <w:r w:rsidRPr="00C34ECB">
        <w:rPr>
          <w:rFonts w:ascii="標楷體" w:eastAsia="標楷體" w:hAnsi="標楷體" w:hint="eastAsia"/>
          <w:sz w:val="28"/>
          <w:szCs w:val="28"/>
        </w:rPr>
        <w:t>私募基金及其他相關另類投資等。本年度</w:t>
      </w:r>
      <w:r w:rsidR="004165B5">
        <w:rPr>
          <w:rFonts w:ascii="標楷體" w:eastAsia="標楷體" w:hAnsi="標楷體" w:hint="eastAsia"/>
          <w:sz w:val="28"/>
          <w:szCs w:val="28"/>
        </w:rPr>
        <w:t>新增</w:t>
      </w:r>
      <w:r w:rsidRPr="00C34ECB">
        <w:rPr>
          <w:rFonts w:ascii="標楷體" w:eastAsia="標楷體" w:hAnsi="標楷體" w:hint="eastAsia"/>
          <w:sz w:val="28"/>
          <w:szCs w:val="28"/>
        </w:rPr>
        <w:t>國內另類投資營運量編列</w:t>
      </w:r>
      <w:r w:rsidRPr="00C34ECB">
        <w:rPr>
          <w:rFonts w:eastAsia="標楷體"/>
          <w:sz w:val="28"/>
          <w:szCs w:val="28"/>
        </w:rPr>
        <w:t>5</w:t>
      </w:r>
      <w:r>
        <w:rPr>
          <w:rFonts w:eastAsia="標楷體" w:hint="eastAsia"/>
          <w:sz w:val="28"/>
          <w:szCs w:val="28"/>
        </w:rPr>
        <w:t>78</w:t>
      </w:r>
      <w:r>
        <w:rPr>
          <w:rFonts w:eastAsia="標楷體" w:hint="eastAsia"/>
          <w:sz w:val="28"/>
          <w:szCs w:val="28"/>
        </w:rPr>
        <w:t>億</w:t>
      </w:r>
      <w:r w:rsidR="00A3084F">
        <w:rPr>
          <w:rFonts w:eastAsia="標楷體"/>
          <w:sz w:val="28"/>
          <w:szCs w:val="28"/>
        </w:rPr>
        <w:t>7</w:t>
      </w:r>
      <w:r>
        <w:rPr>
          <w:rFonts w:eastAsia="標楷體" w:hint="eastAsia"/>
          <w:sz w:val="28"/>
          <w:szCs w:val="28"/>
        </w:rPr>
        <w:t>,</w:t>
      </w:r>
      <w:r w:rsidR="00A3084F">
        <w:rPr>
          <w:rFonts w:eastAsia="標楷體"/>
          <w:sz w:val="28"/>
          <w:szCs w:val="28"/>
        </w:rPr>
        <w:t>7</w:t>
      </w:r>
      <w:r>
        <w:rPr>
          <w:rFonts w:eastAsia="標楷體" w:hint="eastAsia"/>
          <w:sz w:val="28"/>
          <w:szCs w:val="28"/>
        </w:rPr>
        <w:t>00</w:t>
      </w:r>
      <w:r w:rsidRPr="00C34ECB">
        <w:rPr>
          <w:rFonts w:eastAsia="標楷體"/>
          <w:sz w:val="28"/>
          <w:szCs w:val="28"/>
        </w:rPr>
        <w:t>萬元。</w:t>
      </w:r>
    </w:p>
    <w:sectPr w:rsidR="00C34ECB" w:rsidRPr="00C34ECB" w:rsidSect="004B2088">
      <w:footerReference w:type="even" r:id="rId8"/>
      <w:footerReference w:type="default" r:id="rId9"/>
      <w:footerReference w:type="first" r:id="rId10"/>
      <w:type w:val="continuous"/>
      <w:pgSz w:w="11907" w:h="16840" w:code="9"/>
      <w:pgMar w:top="1134" w:right="1134" w:bottom="816" w:left="1134" w:header="720" w:footer="720"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B8A2D" w14:textId="77777777" w:rsidR="007738C5" w:rsidRDefault="007738C5">
      <w:r>
        <w:separator/>
      </w:r>
    </w:p>
  </w:endnote>
  <w:endnote w:type="continuationSeparator" w:id="0">
    <w:p w14:paraId="794354CA" w14:textId="77777777" w:rsidR="007738C5" w:rsidRDefault="00773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HeiStd-W3">
    <w:altName w:val="細明體"/>
    <w:panose1 w:val="00000000000000000000"/>
    <w:charset w:val="88"/>
    <w:family w:val="auto"/>
    <w:notTrueType/>
    <w:pitch w:val="default"/>
    <w:sig w:usb0="00000001" w:usb1="08080000" w:usb2="00000010" w:usb3="00000000" w:csb0="00100000" w:csb1="00000000"/>
  </w:font>
  <w:font w:name="Gulim">
    <w:altName w:val="全字庫正宋體"/>
    <w:panose1 w:val="020B0600000101010101"/>
    <w:charset w:val="81"/>
    <w:family w:val="swiss"/>
    <w:pitch w:val="variable"/>
    <w:sig w:usb0="00000000"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GulimChe">
    <w:altName w:val="全字庫正宋體"/>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5F69" w14:textId="77777777" w:rsidR="008724A3" w:rsidRDefault="004437D0" w:rsidP="003159E9">
    <w:pPr>
      <w:pStyle w:val="a7"/>
      <w:framePr w:wrap="around" w:vAnchor="text" w:hAnchor="margin" w:xAlign="center" w:y="1"/>
      <w:rPr>
        <w:rStyle w:val="a9"/>
      </w:rPr>
    </w:pPr>
    <w:r>
      <w:rPr>
        <w:rStyle w:val="a9"/>
      </w:rPr>
      <w:fldChar w:fldCharType="begin"/>
    </w:r>
    <w:r w:rsidR="008724A3">
      <w:rPr>
        <w:rStyle w:val="a9"/>
      </w:rPr>
      <w:instrText xml:space="preserve">PAGE  </w:instrText>
    </w:r>
    <w:r>
      <w:rPr>
        <w:rStyle w:val="a9"/>
      </w:rPr>
      <w:fldChar w:fldCharType="separate"/>
    </w:r>
    <w:r w:rsidR="008724A3">
      <w:rPr>
        <w:rStyle w:val="a9"/>
        <w:noProof/>
      </w:rPr>
      <w:t>1</w:t>
    </w:r>
    <w:r>
      <w:rPr>
        <w:rStyle w:val="a9"/>
      </w:rPr>
      <w:fldChar w:fldCharType="end"/>
    </w:r>
  </w:p>
  <w:p w14:paraId="31632FEA" w14:textId="77777777" w:rsidR="008724A3" w:rsidRDefault="008724A3">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3C947" w14:textId="618EA0E8" w:rsidR="003159E9" w:rsidRDefault="003159E9" w:rsidP="00A77B0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BF1196">
      <w:rPr>
        <w:rStyle w:val="a9"/>
        <w:noProof/>
      </w:rPr>
      <w:t>6</w:t>
    </w:r>
    <w:r>
      <w:rPr>
        <w:rStyle w:val="a9"/>
      </w:rPr>
      <w:fldChar w:fldCharType="end"/>
    </w:r>
  </w:p>
  <w:p w14:paraId="118D7692" w14:textId="77777777" w:rsidR="008724A3" w:rsidRPr="00622BD4" w:rsidRDefault="008724A3" w:rsidP="00E610E3">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71FAC" w14:textId="48481CAD" w:rsidR="004B2088" w:rsidRDefault="004B2088">
    <w:pPr>
      <w:pStyle w:val="a7"/>
      <w:jc w:val="center"/>
    </w:pPr>
    <w:r>
      <w:fldChar w:fldCharType="begin"/>
    </w:r>
    <w:r>
      <w:instrText>PAGE   \* MERGEFORMAT</w:instrText>
    </w:r>
    <w:r>
      <w:fldChar w:fldCharType="separate"/>
    </w:r>
    <w:r w:rsidR="000A7B9D" w:rsidRPr="000A7B9D">
      <w:rPr>
        <w:noProof/>
        <w:lang w:val="zh-TW"/>
      </w:rPr>
      <w:t>1</w:t>
    </w:r>
    <w:r>
      <w:fldChar w:fldCharType="end"/>
    </w:r>
  </w:p>
  <w:p w14:paraId="6C86E81E" w14:textId="77777777" w:rsidR="004B2088" w:rsidRDefault="004B208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398D7" w14:textId="77777777" w:rsidR="007738C5" w:rsidRDefault="007738C5">
      <w:r>
        <w:separator/>
      </w:r>
    </w:p>
  </w:footnote>
  <w:footnote w:type="continuationSeparator" w:id="0">
    <w:p w14:paraId="44A2F9D4" w14:textId="77777777" w:rsidR="007738C5" w:rsidRDefault="007738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62704"/>
    <w:multiLevelType w:val="hybridMultilevel"/>
    <w:tmpl w:val="01D48E4A"/>
    <w:lvl w:ilvl="0" w:tplc="2AA8EDEE">
      <w:start w:val="1"/>
      <w:numFmt w:val="taiwaneseCountingThousand"/>
      <w:lvlText w:val="（%1）"/>
      <w:lvlJc w:val="left"/>
      <w:pPr>
        <w:tabs>
          <w:tab w:val="num" w:pos="1823"/>
        </w:tabs>
        <w:ind w:left="1823" w:hanging="885"/>
      </w:pPr>
      <w:rPr>
        <w:rFonts w:eastAsia="標楷體" w:hint="eastAsia"/>
        <w:b w:val="0"/>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D61461"/>
    <w:multiLevelType w:val="hybridMultilevel"/>
    <w:tmpl w:val="274E2D0A"/>
    <w:lvl w:ilvl="0" w:tplc="BA1C5D34">
      <w:start w:val="5"/>
      <w:numFmt w:val="ideographDigital"/>
      <w:lvlText w:val="%1、"/>
      <w:lvlJc w:val="left"/>
      <w:pPr>
        <w:tabs>
          <w:tab w:val="num" w:pos="1488"/>
        </w:tabs>
        <w:ind w:left="1488" w:hanging="570"/>
      </w:pPr>
      <w:rPr>
        <w:rFonts w:ascii="標楷體" w:eastAsia="標楷體" w:hAnsi="標楷體" w:hint="eastAsia"/>
        <w:b w:val="0"/>
        <w:i w:val="0"/>
        <w:sz w:val="36"/>
        <w:szCs w:val="28"/>
      </w:rPr>
    </w:lvl>
    <w:lvl w:ilvl="1" w:tplc="04090019" w:tentative="1">
      <w:start w:val="1"/>
      <w:numFmt w:val="ideographTraditional"/>
      <w:lvlText w:val="%2、"/>
      <w:lvlJc w:val="left"/>
      <w:pPr>
        <w:tabs>
          <w:tab w:val="num" w:pos="943"/>
        </w:tabs>
        <w:ind w:left="943" w:hanging="480"/>
      </w:pPr>
    </w:lvl>
    <w:lvl w:ilvl="2" w:tplc="0409001B" w:tentative="1">
      <w:start w:val="1"/>
      <w:numFmt w:val="lowerRoman"/>
      <w:lvlText w:val="%3."/>
      <w:lvlJc w:val="right"/>
      <w:pPr>
        <w:tabs>
          <w:tab w:val="num" w:pos="1423"/>
        </w:tabs>
        <w:ind w:left="1423" w:hanging="480"/>
      </w:pPr>
    </w:lvl>
    <w:lvl w:ilvl="3" w:tplc="0409000F" w:tentative="1">
      <w:start w:val="1"/>
      <w:numFmt w:val="decimal"/>
      <w:lvlText w:val="%4."/>
      <w:lvlJc w:val="left"/>
      <w:pPr>
        <w:tabs>
          <w:tab w:val="num" w:pos="1903"/>
        </w:tabs>
        <w:ind w:left="1903" w:hanging="480"/>
      </w:pPr>
    </w:lvl>
    <w:lvl w:ilvl="4" w:tplc="04090019" w:tentative="1">
      <w:start w:val="1"/>
      <w:numFmt w:val="ideographTraditional"/>
      <w:lvlText w:val="%5、"/>
      <w:lvlJc w:val="left"/>
      <w:pPr>
        <w:tabs>
          <w:tab w:val="num" w:pos="2383"/>
        </w:tabs>
        <w:ind w:left="2383" w:hanging="480"/>
      </w:pPr>
    </w:lvl>
    <w:lvl w:ilvl="5" w:tplc="0409001B" w:tentative="1">
      <w:start w:val="1"/>
      <w:numFmt w:val="lowerRoman"/>
      <w:lvlText w:val="%6."/>
      <w:lvlJc w:val="right"/>
      <w:pPr>
        <w:tabs>
          <w:tab w:val="num" w:pos="2863"/>
        </w:tabs>
        <w:ind w:left="2863" w:hanging="480"/>
      </w:pPr>
    </w:lvl>
    <w:lvl w:ilvl="6" w:tplc="0409000F" w:tentative="1">
      <w:start w:val="1"/>
      <w:numFmt w:val="decimal"/>
      <w:lvlText w:val="%7."/>
      <w:lvlJc w:val="left"/>
      <w:pPr>
        <w:tabs>
          <w:tab w:val="num" w:pos="3343"/>
        </w:tabs>
        <w:ind w:left="3343" w:hanging="480"/>
      </w:pPr>
    </w:lvl>
    <w:lvl w:ilvl="7" w:tplc="04090019" w:tentative="1">
      <w:start w:val="1"/>
      <w:numFmt w:val="ideographTraditional"/>
      <w:lvlText w:val="%8、"/>
      <w:lvlJc w:val="left"/>
      <w:pPr>
        <w:tabs>
          <w:tab w:val="num" w:pos="3823"/>
        </w:tabs>
        <w:ind w:left="3823" w:hanging="480"/>
      </w:pPr>
    </w:lvl>
    <w:lvl w:ilvl="8" w:tplc="0409001B" w:tentative="1">
      <w:start w:val="1"/>
      <w:numFmt w:val="lowerRoman"/>
      <w:lvlText w:val="%9."/>
      <w:lvlJc w:val="right"/>
      <w:pPr>
        <w:tabs>
          <w:tab w:val="num" w:pos="4303"/>
        </w:tabs>
        <w:ind w:left="4303" w:hanging="480"/>
      </w:pPr>
    </w:lvl>
  </w:abstractNum>
  <w:abstractNum w:abstractNumId="2" w15:restartNumberingAfterBreak="0">
    <w:nsid w:val="0DB22839"/>
    <w:multiLevelType w:val="multilevel"/>
    <w:tmpl w:val="15A48F80"/>
    <w:lvl w:ilvl="0">
      <w:start w:val="1"/>
      <w:numFmt w:val="taiwaneseCountingThousand"/>
      <w:lvlText w:val="%1、"/>
      <w:lvlJc w:val="left"/>
      <w:pPr>
        <w:tabs>
          <w:tab w:val="num" w:pos="1519"/>
        </w:tabs>
        <w:ind w:left="1159" w:hanging="360"/>
      </w:pPr>
      <w:rPr>
        <w:rFonts w:ascii="標楷體" w:eastAsia="標楷體" w:hint="eastAsia"/>
        <w:b w:val="0"/>
        <w:sz w:val="28"/>
        <w:lang w:val="en-US"/>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3" w15:restartNumberingAfterBreak="0">
    <w:nsid w:val="11D12B04"/>
    <w:multiLevelType w:val="singleLevel"/>
    <w:tmpl w:val="90C8B282"/>
    <w:lvl w:ilvl="0">
      <w:start w:val="1"/>
      <w:numFmt w:val="taiwaneseCountingThousand"/>
      <w:lvlText w:val="（%1）"/>
      <w:lvlJc w:val="left"/>
      <w:pPr>
        <w:tabs>
          <w:tab w:val="num" w:pos="1845"/>
        </w:tabs>
        <w:ind w:left="1845" w:hanging="885"/>
      </w:pPr>
      <w:rPr>
        <w:rFonts w:eastAsia="標楷體" w:hint="eastAsia"/>
        <w:sz w:val="28"/>
      </w:rPr>
    </w:lvl>
  </w:abstractNum>
  <w:abstractNum w:abstractNumId="4" w15:restartNumberingAfterBreak="0">
    <w:nsid w:val="11FC14DA"/>
    <w:multiLevelType w:val="hybridMultilevel"/>
    <w:tmpl w:val="B4FEED6C"/>
    <w:lvl w:ilvl="0" w:tplc="B52044AC">
      <w:start w:val="1"/>
      <w:numFmt w:val="taiwaneseCountingThousand"/>
      <w:lvlText w:val="%1、"/>
      <w:lvlJc w:val="left"/>
      <w:pPr>
        <w:tabs>
          <w:tab w:val="num" w:pos="1080"/>
        </w:tabs>
        <w:ind w:left="1080" w:hanging="720"/>
      </w:pPr>
      <w:rPr>
        <w:rFonts w:hint="default"/>
      </w:rPr>
    </w:lvl>
    <w:lvl w:ilvl="1" w:tplc="DC1CC6F4">
      <w:start w:val="1"/>
      <w:numFmt w:val="taiwaneseCountingThousand"/>
      <w:lvlText w:val="（%2）"/>
      <w:lvlJc w:val="left"/>
      <w:pPr>
        <w:tabs>
          <w:tab w:val="num" w:pos="1725"/>
        </w:tabs>
        <w:ind w:left="1725" w:hanging="885"/>
      </w:pPr>
      <w:rPr>
        <w:rFonts w:eastAsia="標楷體" w:hint="eastAsia"/>
        <w:color w:val="000000"/>
        <w:sz w:val="28"/>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5" w15:restartNumberingAfterBreak="0">
    <w:nsid w:val="201B5E2E"/>
    <w:multiLevelType w:val="singleLevel"/>
    <w:tmpl w:val="C0DE8042"/>
    <w:lvl w:ilvl="0">
      <w:start w:val="1"/>
      <w:numFmt w:val="taiwaneseCountingThousand"/>
      <w:lvlText w:val="(%1)"/>
      <w:lvlJc w:val="left"/>
      <w:pPr>
        <w:tabs>
          <w:tab w:val="num" w:pos="1417"/>
        </w:tabs>
        <w:ind w:left="1417" w:hanging="465"/>
      </w:pPr>
      <w:rPr>
        <w:rFonts w:hint="eastAsia"/>
      </w:rPr>
    </w:lvl>
  </w:abstractNum>
  <w:abstractNum w:abstractNumId="6" w15:restartNumberingAfterBreak="0">
    <w:nsid w:val="38A253CB"/>
    <w:multiLevelType w:val="hybridMultilevel"/>
    <w:tmpl w:val="44ACD536"/>
    <w:lvl w:ilvl="0" w:tplc="23B8BA9C">
      <w:start w:val="1"/>
      <w:numFmt w:val="ideographDigital"/>
      <w:lvlText w:val="%1、"/>
      <w:lvlJc w:val="left"/>
      <w:pPr>
        <w:tabs>
          <w:tab w:val="num" w:pos="570"/>
        </w:tabs>
        <w:ind w:left="570" w:hanging="570"/>
      </w:pPr>
      <w:rPr>
        <w:rFonts w:ascii="標楷體" w:eastAsia="標楷體" w:hAnsi="標楷體" w:hint="eastAsia"/>
        <w:b w:val="0"/>
        <w:i w:val="0"/>
        <w:color w:val="auto"/>
        <w:sz w:val="36"/>
        <w:szCs w:val="28"/>
      </w:rPr>
    </w:lvl>
    <w:lvl w:ilvl="1" w:tplc="D778B610">
      <w:start w:val="1"/>
      <w:numFmt w:val="decimal"/>
      <w:lvlText w:val="%2."/>
      <w:lvlJc w:val="left"/>
      <w:pPr>
        <w:tabs>
          <w:tab w:val="num" w:pos="948"/>
        </w:tabs>
        <w:ind w:left="957" w:hanging="480"/>
      </w:pPr>
      <w:rPr>
        <w:rFonts w:hint="eastAsia"/>
        <w:b w:val="0"/>
        <w:i w:val="0"/>
        <w:sz w:val="36"/>
        <w:szCs w:val="28"/>
      </w:rPr>
    </w:lvl>
    <w:lvl w:ilvl="2" w:tplc="0409001B" w:tentative="1">
      <w:start w:val="1"/>
      <w:numFmt w:val="lowerRoman"/>
      <w:lvlText w:val="%3."/>
      <w:lvlJc w:val="right"/>
      <w:pPr>
        <w:tabs>
          <w:tab w:val="num" w:pos="1437"/>
        </w:tabs>
        <w:ind w:left="1437" w:hanging="480"/>
      </w:pPr>
    </w:lvl>
    <w:lvl w:ilvl="3" w:tplc="0409000F" w:tentative="1">
      <w:start w:val="1"/>
      <w:numFmt w:val="decimal"/>
      <w:lvlText w:val="%4."/>
      <w:lvlJc w:val="left"/>
      <w:pPr>
        <w:tabs>
          <w:tab w:val="num" w:pos="1917"/>
        </w:tabs>
        <w:ind w:left="1917" w:hanging="480"/>
      </w:pPr>
    </w:lvl>
    <w:lvl w:ilvl="4" w:tplc="04090019" w:tentative="1">
      <w:start w:val="1"/>
      <w:numFmt w:val="ideographTraditional"/>
      <w:lvlText w:val="%5、"/>
      <w:lvlJc w:val="left"/>
      <w:pPr>
        <w:tabs>
          <w:tab w:val="num" w:pos="2397"/>
        </w:tabs>
        <w:ind w:left="2397" w:hanging="480"/>
      </w:pPr>
    </w:lvl>
    <w:lvl w:ilvl="5" w:tplc="0409001B" w:tentative="1">
      <w:start w:val="1"/>
      <w:numFmt w:val="lowerRoman"/>
      <w:lvlText w:val="%6."/>
      <w:lvlJc w:val="right"/>
      <w:pPr>
        <w:tabs>
          <w:tab w:val="num" w:pos="2877"/>
        </w:tabs>
        <w:ind w:left="2877" w:hanging="480"/>
      </w:pPr>
    </w:lvl>
    <w:lvl w:ilvl="6" w:tplc="0409000F" w:tentative="1">
      <w:start w:val="1"/>
      <w:numFmt w:val="decimal"/>
      <w:lvlText w:val="%7."/>
      <w:lvlJc w:val="left"/>
      <w:pPr>
        <w:tabs>
          <w:tab w:val="num" w:pos="3357"/>
        </w:tabs>
        <w:ind w:left="3357" w:hanging="480"/>
      </w:pPr>
    </w:lvl>
    <w:lvl w:ilvl="7" w:tplc="04090019" w:tentative="1">
      <w:start w:val="1"/>
      <w:numFmt w:val="ideographTraditional"/>
      <w:lvlText w:val="%8、"/>
      <w:lvlJc w:val="left"/>
      <w:pPr>
        <w:tabs>
          <w:tab w:val="num" w:pos="3837"/>
        </w:tabs>
        <w:ind w:left="3837" w:hanging="480"/>
      </w:pPr>
    </w:lvl>
    <w:lvl w:ilvl="8" w:tplc="0409001B" w:tentative="1">
      <w:start w:val="1"/>
      <w:numFmt w:val="lowerRoman"/>
      <w:lvlText w:val="%9."/>
      <w:lvlJc w:val="right"/>
      <w:pPr>
        <w:tabs>
          <w:tab w:val="num" w:pos="4317"/>
        </w:tabs>
        <w:ind w:left="4317" w:hanging="480"/>
      </w:pPr>
    </w:lvl>
  </w:abstractNum>
  <w:abstractNum w:abstractNumId="7" w15:restartNumberingAfterBreak="0">
    <w:nsid w:val="587C5CD1"/>
    <w:multiLevelType w:val="singleLevel"/>
    <w:tmpl w:val="F4F05390"/>
    <w:lvl w:ilvl="0">
      <w:start w:val="1"/>
      <w:numFmt w:val="taiwaneseCountingThousand"/>
      <w:lvlText w:val="%1、"/>
      <w:lvlJc w:val="left"/>
      <w:pPr>
        <w:tabs>
          <w:tab w:val="num" w:pos="570"/>
        </w:tabs>
        <w:ind w:left="570" w:hanging="570"/>
      </w:pPr>
      <w:rPr>
        <w:rFonts w:hint="eastAsia"/>
      </w:rPr>
    </w:lvl>
  </w:abstractNum>
  <w:abstractNum w:abstractNumId="8" w15:restartNumberingAfterBreak="0">
    <w:nsid w:val="5AAA0559"/>
    <w:multiLevelType w:val="hybridMultilevel"/>
    <w:tmpl w:val="B87885EC"/>
    <w:lvl w:ilvl="0" w:tplc="51C2F7A0">
      <w:start w:val="1"/>
      <w:numFmt w:val="taiwaneseCountingThousand"/>
      <w:lvlText w:val="（%1）"/>
      <w:lvlJc w:val="left"/>
      <w:pPr>
        <w:tabs>
          <w:tab w:val="num" w:pos="1485"/>
        </w:tabs>
        <w:ind w:left="1485" w:hanging="885"/>
      </w:pPr>
      <w:rPr>
        <w:rFonts w:hint="eastAsia"/>
        <w:b w:val="0"/>
        <w:i w:val="0"/>
        <w:sz w:val="28"/>
        <w:szCs w:val="28"/>
        <w:lang w:val="en-US"/>
      </w:rPr>
    </w:lvl>
    <w:lvl w:ilvl="1" w:tplc="04090003">
      <w:start w:val="1"/>
      <w:numFmt w:val="bullet"/>
      <w:lvlText w:val=""/>
      <w:lvlJc w:val="left"/>
      <w:pPr>
        <w:tabs>
          <w:tab w:val="num" w:pos="977"/>
        </w:tabs>
        <w:ind w:left="977" w:hanging="480"/>
      </w:pPr>
      <w:rPr>
        <w:rFonts w:ascii="Wingdings" w:hAnsi="Wingdings" w:hint="default"/>
      </w:rPr>
    </w:lvl>
    <w:lvl w:ilvl="2" w:tplc="04090005" w:tentative="1">
      <w:start w:val="1"/>
      <w:numFmt w:val="bullet"/>
      <w:lvlText w:val=""/>
      <w:lvlJc w:val="left"/>
      <w:pPr>
        <w:tabs>
          <w:tab w:val="num" w:pos="1457"/>
        </w:tabs>
        <w:ind w:left="1457" w:hanging="480"/>
      </w:pPr>
      <w:rPr>
        <w:rFonts w:ascii="Wingdings" w:hAnsi="Wingdings" w:hint="default"/>
      </w:rPr>
    </w:lvl>
    <w:lvl w:ilvl="3" w:tplc="04090001" w:tentative="1">
      <w:start w:val="1"/>
      <w:numFmt w:val="bullet"/>
      <w:lvlText w:val=""/>
      <w:lvlJc w:val="left"/>
      <w:pPr>
        <w:tabs>
          <w:tab w:val="num" w:pos="1937"/>
        </w:tabs>
        <w:ind w:left="1937" w:hanging="480"/>
      </w:pPr>
      <w:rPr>
        <w:rFonts w:ascii="Wingdings" w:hAnsi="Wingdings" w:hint="default"/>
      </w:rPr>
    </w:lvl>
    <w:lvl w:ilvl="4" w:tplc="04090003" w:tentative="1">
      <w:start w:val="1"/>
      <w:numFmt w:val="bullet"/>
      <w:lvlText w:val=""/>
      <w:lvlJc w:val="left"/>
      <w:pPr>
        <w:tabs>
          <w:tab w:val="num" w:pos="2417"/>
        </w:tabs>
        <w:ind w:left="2417" w:hanging="480"/>
      </w:pPr>
      <w:rPr>
        <w:rFonts w:ascii="Wingdings" w:hAnsi="Wingdings" w:hint="default"/>
      </w:rPr>
    </w:lvl>
    <w:lvl w:ilvl="5" w:tplc="04090005" w:tentative="1">
      <w:start w:val="1"/>
      <w:numFmt w:val="bullet"/>
      <w:lvlText w:val=""/>
      <w:lvlJc w:val="left"/>
      <w:pPr>
        <w:tabs>
          <w:tab w:val="num" w:pos="2897"/>
        </w:tabs>
        <w:ind w:left="2897" w:hanging="480"/>
      </w:pPr>
      <w:rPr>
        <w:rFonts w:ascii="Wingdings" w:hAnsi="Wingdings" w:hint="default"/>
      </w:rPr>
    </w:lvl>
    <w:lvl w:ilvl="6" w:tplc="04090001" w:tentative="1">
      <w:start w:val="1"/>
      <w:numFmt w:val="bullet"/>
      <w:lvlText w:val=""/>
      <w:lvlJc w:val="left"/>
      <w:pPr>
        <w:tabs>
          <w:tab w:val="num" w:pos="3377"/>
        </w:tabs>
        <w:ind w:left="3377" w:hanging="480"/>
      </w:pPr>
      <w:rPr>
        <w:rFonts w:ascii="Wingdings" w:hAnsi="Wingdings" w:hint="default"/>
      </w:rPr>
    </w:lvl>
    <w:lvl w:ilvl="7" w:tplc="04090003" w:tentative="1">
      <w:start w:val="1"/>
      <w:numFmt w:val="bullet"/>
      <w:lvlText w:val=""/>
      <w:lvlJc w:val="left"/>
      <w:pPr>
        <w:tabs>
          <w:tab w:val="num" w:pos="3857"/>
        </w:tabs>
        <w:ind w:left="3857" w:hanging="480"/>
      </w:pPr>
      <w:rPr>
        <w:rFonts w:ascii="Wingdings" w:hAnsi="Wingdings" w:hint="default"/>
      </w:rPr>
    </w:lvl>
    <w:lvl w:ilvl="8" w:tplc="04090005" w:tentative="1">
      <w:start w:val="1"/>
      <w:numFmt w:val="bullet"/>
      <w:lvlText w:val=""/>
      <w:lvlJc w:val="left"/>
      <w:pPr>
        <w:tabs>
          <w:tab w:val="num" w:pos="4337"/>
        </w:tabs>
        <w:ind w:left="4337" w:hanging="480"/>
      </w:pPr>
      <w:rPr>
        <w:rFonts w:ascii="Wingdings" w:hAnsi="Wingdings" w:hint="default"/>
      </w:rPr>
    </w:lvl>
  </w:abstractNum>
  <w:abstractNum w:abstractNumId="9" w15:restartNumberingAfterBreak="0">
    <w:nsid w:val="60AA2EF7"/>
    <w:multiLevelType w:val="hybridMultilevel"/>
    <w:tmpl w:val="47EA68E8"/>
    <w:lvl w:ilvl="0" w:tplc="09A8AE00">
      <w:start w:val="1"/>
      <w:numFmt w:val="taiwaneseCountingThousand"/>
      <w:lvlText w:val="（%1）"/>
      <w:lvlJc w:val="left"/>
      <w:pPr>
        <w:tabs>
          <w:tab w:val="num" w:pos="1823"/>
        </w:tabs>
        <w:ind w:left="1823" w:hanging="885"/>
      </w:pPr>
      <w:rPr>
        <w:rFonts w:eastAsia="標楷體" w:hint="eastAsia"/>
        <w:sz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347634B"/>
    <w:multiLevelType w:val="singleLevel"/>
    <w:tmpl w:val="E254472C"/>
    <w:lvl w:ilvl="0">
      <w:start w:val="1"/>
      <w:numFmt w:val="ideographLegalTraditional"/>
      <w:lvlText w:val="%1、"/>
      <w:lvlJc w:val="left"/>
      <w:pPr>
        <w:tabs>
          <w:tab w:val="num" w:pos="1120"/>
        </w:tabs>
        <w:ind w:left="1120" w:hanging="720"/>
      </w:pPr>
      <w:rPr>
        <w:rFonts w:ascii="標楷體" w:hAnsi="標楷體" w:hint="eastAsia"/>
      </w:rPr>
    </w:lvl>
  </w:abstractNum>
  <w:num w:numId="1">
    <w:abstractNumId w:val="2"/>
  </w:num>
  <w:num w:numId="2">
    <w:abstractNumId w:val="10"/>
  </w:num>
  <w:num w:numId="3">
    <w:abstractNumId w:val="7"/>
  </w:num>
  <w:num w:numId="4">
    <w:abstractNumId w:val="3"/>
  </w:num>
  <w:num w:numId="5">
    <w:abstractNumId w:val="4"/>
  </w:num>
  <w:num w:numId="6">
    <w:abstractNumId w:val="6"/>
  </w:num>
  <w:num w:numId="7">
    <w:abstractNumId w:val="8"/>
  </w:num>
  <w:num w:numId="8">
    <w:abstractNumId w:val="1"/>
  </w:num>
  <w:num w:numId="9">
    <w:abstractNumId w:val="0"/>
  </w:num>
  <w:num w:numId="10">
    <w:abstractNumId w:val="9"/>
  </w:num>
  <w:num w:numId="1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63"/>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2DD"/>
    <w:rsid w:val="00000517"/>
    <w:rsid w:val="000006CE"/>
    <w:rsid w:val="00004B95"/>
    <w:rsid w:val="00004DE1"/>
    <w:rsid w:val="00004ED5"/>
    <w:rsid w:val="00011C73"/>
    <w:rsid w:val="00013EFE"/>
    <w:rsid w:val="00015736"/>
    <w:rsid w:val="00016DFA"/>
    <w:rsid w:val="00017348"/>
    <w:rsid w:val="00023454"/>
    <w:rsid w:val="00023F81"/>
    <w:rsid w:val="00037380"/>
    <w:rsid w:val="000422DF"/>
    <w:rsid w:val="00050E18"/>
    <w:rsid w:val="00051A97"/>
    <w:rsid w:val="00051E67"/>
    <w:rsid w:val="00052935"/>
    <w:rsid w:val="000553BE"/>
    <w:rsid w:val="00057AF7"/>
    <w:rsid w:val="00060F8D"/>
    <w:rsid w:val="000625D0"/>
    <w:rsid w:val="00063E38"/>
    <w:rsid w:val="0007764F"/>
    <w:rsid w:val="00077FA9"/>
    <w:rsid w:val="000803F5"/>
    <w:rsid w:val="0008149E"/>
    <w:rsid w:val="00086791"/>
    <w:rsid w:val="0009058A"/>
    <w:rsid w:val="00092611"/>
    <w:rsid w:val="00092D15"/>
    <w:rsid w:val="00095F12"/>
    <w:rsid w:val="000A0A76"/>
    <w:rsid w:val="000A120C"/>
    <w:rsid w:val="000A1D05"/>
    <w:rsid w:val="000A2FA0"/>
    <w:rsid w:val="000A4201"/>
    <w:rsid w:val="000A61AF"/>
    <w:rsid w:val="000A7B9D"/>
    <w:rsid w:val="000B0EB3"/>
    <w:rsid w:val="000B163E"/>
    <w:rsid w:val="000B32CE"/>
    <w:rsid w:val="000B3B00"/>
    <w:rsid w:val="000B68A9"/>
    <w:rsid w:val="000B6E0A"/>
    <w:rsid w:val="000C2113"/>
    <w:rsid w:val="000C5228"/>
    <w:rsid w:val="000C592B"/>
    <w:rsid w:val="000D292A"/>
    <w:rsid w:val="000D306A"/>
    <w:rsid w:val="000D43BC"/>
    <w:rsid w:val="000D546E"/>
    <w:rsid w:val="000D5873"/>
    <w:rsid w:val="000E3503"/>
    <w:rsid w:val="000E4DE4"/>
    <w:rsid w:val="000F2A6D"/>
    <w:rsid w:val="000F3FC8"/>
    <w:rsid w:val="000F63F3"/>
    <w:rsid w:val="00100445"/>
    <w:rsid w:val="00100FA2"/>
    <w:rsid w:val="00101C3B"/>
    <w:rsid w:val="0010548D"/>
    <w:rsid w:val="0010569F"/>
    <w:rsid w:val="00107956"/>
    <w:rsid w:val="001111A1"/>
    <w:rsid w:val="00115969"/>
    <w:rsid w:val="00116027"/>
    <w:rsid w:val="00116985"/>
    <w:rsid w:val="001212A9"/>
    <w:rsid w:val="00122BEF"/>
    <w:rsid w:val="00131178"/>
    <w:rsid w:val="001322C3"/>
    <w:rsid w:val="00132685"/>
    <w:rsid w:val="00133617"/>
    <w:rsid w:val="0013448B"/>
    <w:rsid w:val="00134C29"/>
    <w:rsid w:val="001401BE"/>
    <w:rsid w:val="00143D40"/>
    <w:rsid w:val="00144ABE"/>
    <w:rsid w:val="00154EE3"/>
    <w:rsid w:val="00155612"/>
    <w:rsid w:val="001603D7"/>
    <w:rsid w:val="00162A63"/>
    <w:rsid w:val="0016664D"/>
    <w:rsid w:val="00170744"/>
    <w:rsid w:val="00177481"/>
    <w:rsid w:val="00182204"/>
    <w:rsid w:val="0018523E"/>
    <w:rsid w:val="0018549F"/>
    <w:rsid w:val="00185C6C"/>
    <w:rsid w:val="00191F39"/>
    <w:rsid w:val="001926EB"/>
    <w:rsid w:val="00194FC7"/>
    <w:rsid w:val="00195B75"/>
    <w:rsid w:val="00195BD0"/>
    <w:rsid w:val="001A1AE0"/>
    <w:rsid w:val="001A211F"/>
    <w:rsid w:val="001B00F5"/>
    <w:rsid w:val="001B256C"/>
    <w:rsid w:val="001B3AD6"/>
    <w:rsid w:val="001B5AC9"/>
    <w:rsid w:val="001B5B16"/>
    <w:rsid w:val="001B6A69"/>
    <w:rsid w:val="001B7A55"/>
    <w:rsid w:val="001C0059"/>
    <w:rsid w:val="001C2859"/>
    <w:rsid w:val="001C2995"/>
    <w:rsid w:val="001C299A"/>
    <w:rsid w:val="001C545B"/>
    <w:rsid w:val="001C68B7"/>
    <w:rsid w:val="001D4808"/>
    <w:rsid w:val="001D7221"/>
    <w:rsid w:val="001D7374"/>
    <w:rsid w:val="001D7743"/>
    <w:rsid w:val="001D7850"/>
    <w:rsid w:val="001E08EB"/>
    <w:rsid w:val="001E0C2B"/>
    <w:rsid w:val="001E3D7D"/>
    <w:rsid w:val="001E46E7"/>
    <w:rsid w:val="001E4775"/>
    <w:rsid w:val="001F1DFC"/>
    <w:rsid w:val="001F3BF4"/>
    <w:rsid w:val="001F4007"/>
    <w:rsid w:val="001F583B"/>
    <w:rsid w:val="001F5AED"/>
    <w:rsid w:val="0020446C"/>
    <w:rsid w:val="002050F3"/>
    <w:rsid w:val="00205370"/>
    <w:rsid w:val="00206CC5"/>
    <w:rsid w:val="002073DD"/>
    <w:rsid w:val="00212B7B"/>
    <w:rsid w:val="0021402E"/>
    <w:rsid w:val="0021574B"/>
    <w:rsid w:val="002168F7"/>
    <w:rsid w:val="0021746B"/>
    <w:rsid w:val="0022191C"/>
    <w:rsid w:val="00223A1A"/>
    <w:rsid w:val="00227CD1"/>
    <w:rsid w:val="00231C5D"/>
    <w:rsid w:val="00233BCF"/>
    <w:rsid w:val="00233CCE"/>
    <w:rsid w:val="00233F6F"/>
    <w:rsid w:val="00234FDD"/>
    <w:rsid w:val="00242AB6"/>
    <w:rsid w:val="002432DD"/>
    <w:rsid w:val="0024788F"/>
    <w:rsid w:val="00250B26"/>
    <w:rsid w:val="002545F4"/>
    <w:rsid w:val="002556FE"/>
    <w:rsid w:val="00255AB1"/>
    <w:rsid w:val="00260A21"/>
    <w:rsid w:val="00260E24"/>
    <w:rsid w:val="00263F98"/>
    <w:rsid w:val="00271B74"/>
    <w:rsid w:val="00271C60"/>
    <w:rsid w:val="00272C86"/>
    <w:rsid w:val="002770EA"/>
    <w:rsid w:val="0028089F"/>
    <w:rsid w:val="00280CB8"/>
    <w:rsid w:val="002814EE"/>
    <w:rsid w:val="002857C5"/>
    <w:rsid w:val="00295A4F"/>
    <w:rsid w:val="00296A03"/>
    <w:rsid w:val="00297A68"/>
    <w:rsid w:val="002A0119"/>
    <w:rsid w:val="002A5C43"/>
    <w:rsid w:val="002A6BCF"/>
    <w:rsid w:val="002B0ECF"/>
    <w:rsid w:val="002B3E40"/>
    <w:rsid w:val="002B4487"/>
    <w:rsid w:val="002B6CDA"/>
    <w:rsid w:val="002B7D2F"/>
    <w:rsid w:val="002C34C6"/>
    <w:rsid w:val="002C6679"/>
    <w:rsid w:val="002C6DA7"/>
    <w:rsid w:val="002D48BA"/>
    <w:rsid w:val="002D5C3C"/>
    <w:rsid w:val="002E1633"/>
    <w:rsid w:val="002E1D5D"/>
    <w:rsid w:val="002E1E3F"/>
    <w:rsid w:val="002E3672"/>
    <w:rsid w:val="002E3754"/>
    <w:rsid w:val="002E5168"/>
    <w:rsid w:val="002E79F2"/>
    <w:rsid w:val="002F1CD6"/>
    <w:rsid w:val="002F24B0"/>
    <w:rsid w:val="002F38B9"/>
    <w:rsid w:val="002F435A"/>
    <w:rsid w:val="002F7B5B"/>
    <w:rsid w:val="00301028"/>
    <w:rsid w:val="00301909"/>
    <w:rsid w:val="003039BC"/>
    <w:rsid w:val="003044DC"/>
    <w:rsid w:val="00305115"/>
    <w:rsid w:val="00305420"/>
    <w:rsid w:val="00305948"/>
    <w:rsid w:val="00305EFA"/>
    <w:rsid w:val="00306D51"/>
    <w:rsid w:val="003126F4"/>
    <w:rsid w:val="00313E1E"/>
    <w:rsid w:val="003159E9"/>
    <w:rsid w:val="00322457"/>
    <w:rsid w:val="003232AA"/>
    <w:rsid w:val="00323F04"/>
    <w:rsid w:val="0032458A"/>
    <w:rsid w:val="0033628B"/>
    <w:rsid w:val="00341401"/>
    <w:rsid w:val="00343A0D"/>
    <w:rsid w:val="0034638D"/>
    <w:rsid w:val="003469D5"/>
    <w:rsid w:val="00346DBD"/>
    <w:rsid w:val="003504AF"/>
    <w:rsid w:val="00351137"/>
    <w:rsid w:val="0035389C"/>
    <w:rsid w:val="00353AD6"/>
    <w:rsid w:val="0035599B"/>
    <w:rsid w:val="00357C2B"/>
    <w:rsid w:val="003600B3"/>
    <w:rsid w:val="00363222"/>
    <w:rsid w:val="003663C7"/>
    <w:rsid w:val="00370607"/>
    <w:rsid w:val="003714FA"/>
    <w:rsid w:val="003931DC"/>
    <w:rsid w:val="00395339"/>
    <w:rsid w:val="00395ADC"/>
    <w:rsid w:val="00395E9D"/>
    <w:rsid w:val="00396885"/>
    <w:rsid w:val="003A046C"/>
    <w:rsid w:val="003A070A"/>
    <w:rsid w:val="003A2B16"/>
    <w:rsid w:val="003A3900"/>
    <w:rsid w:val="003A6067"/>
    <w:rsid w:val="003A6257"/>
    <w:rsid w:val="003B088C"/>
    <w:rsid w:val="003B3121"/>
    <w:rsid w:val="003B34D9"/>
    <w:rsid w:val="003B570F"/>
    <w:rsid w:val="003B601C"/>
    <w:rsid w:val="003B64C4"/>
    <w:rsid w:val="003C0DC6"/>
    <w:rsid w:val="003C4AB3"/>
    <w:rsid w:val="003C62A2"/>
    <w:rsid w:val="003C72D8"/>
    <w:rsid w:val="003D0D1C"/>
    <w:rsid w:val="003D109B"/>
    <w:rsid w:val="003D6142"/>
    <w:rsid w:val="003D77CD"/>
    <w:rsid w:val="003E035E"/>
    <w:rsid w:val="003E0F79"/>
    <w:rsid w:val="003E1003"/>
    <w:rsid w:val="003E57C4"/>
    <w:rsid w:val="003E599B"/>
    <w:rsid w:val="003E5D00"/>
    <w:rsid w:val="003E6AA3"/>
    <w:rsid w:val="003E7148"/>
    <w:rsid w:val="003F036D"/>
    <w:rsid w:val="003F19CE"/>
    <w:rsid w:val="003F1D5D"/>
    <w:rsid w:val="003F2DDE"/>
    <w:rsid w:val="003F6A37"/>
    <w:rsid w:val="003F6B71"/>
    <w:rsid w:val="00402EBB"/>
    <w:rsid w:val="00403FE1"/>
    <w:rsid w:val="00406800"/>
    <w:rsid w:val="00406DB5"/>
    <w:rsid w:val="00410160"/>
    <w:rsid w:val="00413B66"/>
    <w:rsid w:val="004165B5"/>
    <w:rsid w:val="00420893"/>
    <w:rsid w:val="004244D0"/>
    <w:rsid w:val="004276A1"/>
    <w:rsid w:val="00427DCC"/>
    <w:rsid w:val="0043191A"/>
    <w:rsid w:val="00431C05"/>
    <w:rsid w:val="0043202E"/>
    <w:rsid w:val="0043265F"/>
    <w:rsid w:val="004336F6"/>
    <w:rsid w:val="0043399C"/>
    <w:rsid w:val="00437BDB"/>
    <w:rsid w:val="00440A13"/>
    <w:rsid w:val="004437D0"/>
    <w:rsid w:val="00447695"/>
    <w:rsid w:val="004517DC"/>
    <w:rsid w:val="0045343F"/>
    <w:rsid w:val="00453CA9"/>
    <w:rsid w:val="0045543A"/>
    <w:rsid w:val="0045563B"/>
    <w:rsid w:val="00456854"/>
    <w:rsid w:val="00460EB7"/>
    <w:rsid w:val="00461F65"/>
    <w:rsid w:val="0046224E"/>
    <w:rsid w:val="0046307E"/>
    <w:rsid w:val="00463DF2"/>
    <w:rsid w:val="00470483"/>
    <w:rsid w:val="004720E1"/>
    <w:rsid w:val="00473CB7"/>
    <w:rsid w:val="00474824"/>
    <w:rsid w:val="004762D7"/>
    <w:rsid w:val="004833F9"/>
    <w:rsid w:val="00494073"/>
    <w:rsid w:val="0049433E"/>
    <w:rsid w:val="00494BC6"/>
    <w:rsid w:val="00494E97"/>
    <w:rsid w:val="004A4AE6"/>
    <w:rsid w:val="004A55F1"/>
    <w:rsid w:val="004A6315"/>
    <w:rsid w:val="004A6D27"/>
    <w:rsid w:val="004A713E"/>
    <w:rsid w:val="004B1043"/>
    <w:rsid w:val="004B17A1"/>
    <w:rsid w:val="004B2088"/>
    <w:rsid w:val="004B67D8"/>
    <w:rsid w:val="004B720E"/>
    <w:rsid w:val="004B7229"/>
    <w:rsid w:val="004C5355"/>
    <w:rsid w:val="004C6DB2"/>
    <w:rsid w:val="004C7C38"/>
    <w:rsid w:val="004D0A23"/>
    <w:rsid w:val="004D67C0"/>
    <w:rsid w:val="004E3775"/>
    <w:rsid w:val="004E4A76"/>
    <w:rsid w:val="004E6289"/>
    <w:rsid w:val="004E664E"/>
    <w:rsid w:val="004E7DCB"/>
    <w:rsid w:val="004F31B9"/>
    <w:rsid w:val="004F7419"/>
    <w:rsid w:val="005030AF"/>
    <w:rsid w:val="005154D0"/>
    <w:rsid w:val="00516154"/>
    <w:rsid w:val="00521AFD"/>
    <w:rsid w:val="00522FD3"/>
    <w:rsid w:val="00530CE4"/>
    <w:rsid w:val="00532068"/>
    <w:rsid w:val="00534D33"/>
    <w:rsid w:val="005403A3"/>
    <w:rsid w:val="005446C5"/>
    <w:rsid w:val="005465B1"/>
    <w:rsid w:val="00552068"/>
    <w:rsid w:val="00553EF8"/>
    <w:rsid w:val="005577D7"/>
    <w:rsid w:val="005615A6"/>
    <w:rsid w:val="00563629"/>
    <w:rsid w:val="00571AA2"/>
    <w:rsid w:val="00575ECB"/>
    <w:rsid w:val="00576B56"/>
    <w:rsid w:val="0058148A"/>
    <w:rsid w:val="00584CA8"/>
    <w:rsid w:val="00585666"/>
    <w:rsid w:val="00585E73"/>
    <w:rsid w:val="0059006B"/>
    <w:rsid w:val="005903B0"/>
    <w:rsid w:val="00590D69"/>
    <w:rsid w:val="00592822"/>
    <w:rsid w:val="00595E35"/>
    <w:rsid w:val="00595EE6"/>
    <w:rsid w:val="005973C3"/>
    <w:rsid w:val="005A03A4"/>
    <w:rsid w:val="005A1643"/>
    <w:rsid w:val="005A1701"/>
    <w:rsid w:val="005A2A46"/>
    <w:rsid w:val="005A4AF4"/>
    <w:rsid w:val="005B1648"/>
    <w:rsid w:val="005B5923"/>
    <w:rsid w:val="005C095E"/>
    <w:rsid w:val="005C11AB"/>
    <w:rsid w:val="005C2577"/>
    <w:rsid w:val="005C3E4B"/>
    <w:rsid w:val="005C4D05"/>
    <w:rsid w:val="005D1C5A"/>
    <w:rsid w:val="005D305A"/>
    <w:rsid w:val="005D413C"/>
    <w:rsid w:val="005E0B30"/>
    <w:rsid w:val="005E1A89"/>
    <w:rsid w:val="005E278B"/>
    <w:rsid w:val="005E510A"/>
    <w:rsid w:val="005E6B92"/>
    <w:rsid w:val="005E79C6"/>
    <w:rsid w:val="005E7B6F"/>
    <w:rsid w:val="005F00B6"/>
    <w:rsid w:val="005F598D"/>
    <w:rsid w:val="006004A5"/>
    <w:rsid w:val="0060107D"/>
    <w:rsid w:val="00603F58"/>
    <w:rsid w:val="00605020"/>
    <w:rsid w:val="006055B2"/>
    <w:rsid w:val="006142E0"/>
    <w:rsid w:val="00615460"/>
    <w:rsid w:val="00617A3D"/>
    <w:rsid w:val="00617F5C"/>
    <w:rsid w:val="00620603"/>
    <w:rsid w:val="00620965"/>
    <w:rsid w:val="00622BD4"/>
    <w:rsid w:val="00624169"/>
    <w:rsid w:val="0062452F"/>
    <w:rsid w:val="006275E5"/>
    <w:rsid w:val="006277AD"/>
    <w:rsid w:val="00635C65"/>
    <w:rsid w:val="00635E26"/>
    <w:rsid w:val="00636AE2"/>
    <w:rsid w:val="00640563"/>
    <w:rsid w:val="006406EE"/>
    <w:rsid w:val="00642F2D"/>
    <w:rsid w:val="00647317"/>
    <w:rsid w:val="006505CD"/>
    <w:rsid w:val="00653088"/>
    <w:rsid w:val="00653CA5"/>
    <w:rsid w:val="006550B3"/>
    <w:rsid w:val="0066311F"/>
    <w:rsid w:val="006675BF"/>
    <w:rsid w:val="00671DA6"/>
    <w:rsid w:val="0067688A"/>
    <w:rsid w:val="006770CE"/>
    <w:rsid w:val="006802CC"/>
    <w:rsid w:val="006810B2"/>
    <w:rsid w:val="00681D66"/>
    <w:rsid w:val="00682FA3"/>
    <w:rsid w:val="006859EB"/>
    <w:rsid w:val="00687111"/>
    <w:rsid w:val="00690A38"/>
    <w:rsid w:val="00692095"/>
    <w:rsid w:val="006A07ED"/>
    <w:rsid w:val="006A2747"/>
    <w:rsid w:val="006A2EE6"/>
    <w:rsid w:val="006A2FEB"/>
    <w:rsid w:val="006A464D"/>
    <w:rsid w:val="006A4878"/>
    <w:rsid w:val="006A57CF"/>
    <w:rsid w:val="006A6026"/>
    <w:rsid w:val="006A71BB"/>
    <w:rsid w:val="006B05C3"/>
    <w:rsid w:val="006B0A9C"/>
    <w:rsid w:val="006B0F54"/>
    <w:rsid w:val="006B56E5"/>
    <w:rsid w:val="006B573D"/>
    <w:rsid w:val="006C0990"/>
    <w:rsid w:val="006C1873"/>
    <w:rsid w:val="006C243D"/>
    <w:rsid w:val="006C40C0"/>
    <w:rsid w:val="006D1622"/>
    <w:rsid w:val="006D7179"/>
    <w:rsid w:val="006D7449"/>
    <w:rsid w:val="006E2F3E"/>
    <w:rsid w:val="006E5F08"/>
    <w:rsid w:val="006F1C5A"/>
    <w:rsid w:val="006F3005"/>
    <w:rsid w:val="006F7101"/>
    <w:rsid w:val="006F7AF1"/>
    <w:rsid w:val="0070000B"/>
    <w:rsid w:val="007023D6"/>
    <w:rsid w:val="00705B96"/>
    <w:rsid w:val="00705CF1"/>
    <w:rsid w:val="0070735D"/>
    <w:rsid w:val="0071444E"/>
    <w:rsid w:val="00714BB8"/>
    <w:rsid w:val="00715FF9"/>
    <w:rsid w:val="0071652B"/>
    <w:rsid w:val="00716816"/>
    <w:rsid w:val="007258C1"/>
    <w:rsid w:val="007263AA"/>
    <w:rsid w:val="00730A4B"/>
    <w:rsid w:val="007315ED"/>
    <w:rsid w:val="007317FD"/>
    <w:rsid w:val="007324BA"/>
    <w:rsid w:val="007333B6"/>
    <w:rsid w:val="00733F03"/>
    <w:rsid w:val="007362DD"/>
    <w:rsid w:val="00741863"/>
    <w:rsid w:val="00742211"/>
    <w:rsid w:val="00742C59"/>
    <w:rsid w:val="0074462B"/>
    <w:rsid w:val="00746E34"/>
    <w:rsid w:val="00751128"/>
    <w:rsid w:val="00752693"/>
    <w:rsid w:val="00753378"/>
    <w:rsid w:val="007577F8"/>
    <w:rsid w:val="00762799"/>
    <w:rsid w:val="00764E7F"/>
    <w:rsid w:val="007657D5"/>
    <w:rsid w:val="00765FD9"/>
    <w:rsid w:val="00766186"/>
    <w:rsid w:val="00766C7C"/>
    <w:rsid w:val="007670F3"/>
    <w:rsid w:val="00771848"/>
    <w:rsid w:val="0077236D"/>
    <w:rsid w:val="007738C5"/>
    <w:rsid w:val="0077541B"/>
    <w:rsid w:val="007755BA"/>
    <w:rsid w:val="00781714"/>
    <w:rsid w:val="00783296"/>
    <w:rsid w:val="00784500"/>
    <w:rsid w:val="0078691A"/>
    <w:rsid w:val="007922D2"/>
    <w:rsid w:val="00794386"/>
    <w:rsid w:val="007943FC"/>
    <w:rsid w:val="00794545"/>
    <w:rsid w:val="00795CA0"/>
    <w:rsid w:val="007A0FD2"/>
    <w:rsid w:val="007A1182"/>
    <w:rsid w:val="007A2526"/>
    <w:rsid w:val="007A3822"/>
    <w:rsid w:val="007A4CD6"/>
    <w:rsid w:val="007A6676"/>
    <w:rsid w:val="007A6B2A"/>
    <w:rsid w:val="007B0051"/>
    <w:rsid w:val="007B0484"/>
    <w:rsid w:val="007B52E2"/>
    <w:rsid w:val="007B564F"/>
    <w:rsid w:val="007C3B21"/>
    <w:rsid w:val="007C40F8"/>
    <w:rsid w:val="007C689D"/>
    <w:rsid w:val="007C7F6D"/>
    <w:rsid w:val="007D0D3C"/>
    <w:rsid w:val="007D2BEE"/>
    <w:rsid w:val="007D7123"/>
    <w:rsid w:val="007E06CA"/>
    <w:rsid w:val="007E573D"/>
    <w:rsid w:val="007E6525"/>
    <w:rsid w:val="007E69CE"/>
    <w:rsid w:val="007E74C4"/>
    <w:rsid w:val="007F0968"/>
    <w:rsid w:val="007F10A5"/>
    <w:rsid w:val="007F18D6"/>
    <w:rsid w:val="007F1ED0"/>
    <w:rsid w:val="007F79D5"/>
    <w:rsid w:val="007F7EC9"/>
    <w:rsid w:val="00806021"/>
    <w:rsid w:val="00811E3B"/>
    <w:rsid w:val="0081212A"/>
    <w:rsid w:val="00816AA6"/>
    <w:rsid w:val="008205DE"/>
    <w:rsid w:val="00821399"/>
    <w:rsid w:val="00823C9A"/>
    <w:rsid w:val="00826DE1"/>
    <w:rsid w:val="00830780"/>
    <w:rsid w:val="0083174B"/>
    <w:rsid w:val="0083355D"/>
    <w:rsid w:val="00834080"/>
    <w:rsid w:val="00834F0A"/>
    <w:rsid w:val="008371B3"/>
    <w:rsid w:val="00837A28"/>
    <w:rsid w:val="00842CEB"/>
    <w:rsid w:val="00846BBB"/>
    <w:rsid w:val="00847F91"/>
    <w:rsid w:val="00850699"/>
    <w:rsid w:val="0085312B"/>
    <w:rsid w:val="008565C3"/>
    <w:rsid w:val="00856E2D"/>
    <w:rsid w:val="0086149C"/>
    <w:rsid w:val="00864225"/>
    <w:rsid w:val="008724A3"/>
    <w:rsid w:val="008806A8"/>
    <w:rsid w:val="0088083A"/>
    <w:rsid w:val="00883361"/>
    <w:rsid w:val="00885B1F"/>
    <w:rsid w:val="00891241"/>
    <w:rsid w:val="00891922"/>
    <w:rsid w:val="00894B64"/>
    <w:rsid w:val="008A176D"/>
    <w:rsid w:val="008A7538"/>
    <w:rsid w:val="008B0DC2"/>
    <w:rsid w:val="008B1359"/>
    <w:rsid w:val="008B2BE6"/>
    <w:rsid w:val="008B3231"/>
    <w:rsid w:val="008B43D0"/>
    <w:rsid w:val="008B5081"/>
    <w:rsid w:val="008B5564"/>
    <w:rsid w:val="008B57BF"/>
    <w:rsid w:val="008C3F7B"/>
    <w:rsid w:val="008C516C"/>
    <w:rsid w:val="008D08A8"/>
    <w:rsid w:val="008D2C38"/>
    <w:rsid w:val="008D355F"/>
    <w:rsid w:val="008E2000"/>
    <w:rsid w:val="008E2774"/>
    <w:rsid w:val="008E58D3"/>
    <w:rsid w:val="008E73E2"/>
    <w:rsid w:val="008F146F"/>
    <w:rsid w:val="008F1A38"/>
    <w:rsid w:val="008F21B5"/>
    <w:rsid w:val="008F3BBF"/>
    <w:rsid w:val="008F3CFA"/>
    <w:rsid w:val="008F62E9"/>
    <w:rsid w:val="008F76CC"/>
    <w:rsid w:val="009011B7"/>
    <w:rsid w:val="00911E03"/>
    <w:rsid w:val="009145FC"/>
    <w:rsid w:val="00917BC4"/>
    <w:rsid w:val="009218B9"/>
    <w:rsid w:val="00922425"/>
    <w:rsid w:val="00924D4F"/>
    <w:rsid w:val="009262A2"/>
    <w:rsid w:val="0093035C"/>
    <w:rsid w:val="00933581"/>
    <w:rsid w:val="00934AF7"/>
    <w:rsid w:val="00936E2D"/>
    <w:rsid w:val="0093746A"/>
    <w:rsid w:val="00941697"/>
    <w:rsid w:val="00943132"/>
    <w:rsid w:val="0094686B"/>
    <w:rsid w:val="00951374"/>
    <w:rsid w:val="00953E07"/>
    <w:rsid w:val="0095431F"/>
    <w:rsid w:val="00954FF2"/>
    <w:rsid w:val="00956F52"/>
    <w:rsid w:val="0095752F"/>
    <w:rsid w:val="00965444"/>
    <w:rsid w:val="0096549D"/>
    <w:rsid w:val="00971B9F"/>
    <w:rsid w:val="00971D83"/>
    <w:rsid w:val="009751D6"/>
    <w:rsid w:val="00981B6C"/>
    <w:rsid w:val="009820F7"/>
    <w:rsid w:val="00986684"/>
    <w:rsid w:val="00987129"/>
    <w:rsid w:val="00990B82"/>
    <w:rsid w:val="009966F0"/>
    <w:rsid w:val="009968DE"/>
    <w:rsid w:val="00996976"/>
    <w:rsid w:val="00996C7B"/>
    <w:rsid w:val="009A0E6C"/>
    <w:rsid w:val="009A501C"/>
    <w:rsid w:val="009A5E62"/>
    <w:rsid w:val="009A7ADF"/>
    <w:rsid w:val="009B17D9"/>
    <w:rsid w:val="009B335B"/>
    <w:rsid w:val="009B6130"/>
    <w:rsid w:val="009B67BA"/>
    <w:rsid w:val="009C62AA"/>
    <w:rsid w:val="009D0DE9"/>
    <w:rsid w:val="009D2AC9"/>
    <w:rsid w:val="009D31CC"/>
    <w:rsid w:val="009D64A6"/>
    <w:rsid w:val="009D6D91"/>
    <w:rsid w:val="009D736C"/>
    <w:rsid w:val="009E0272"/>
    <w:rsid w:val="009F02D3"/>
    <w:rsid w:val="009F093A"/>
    <w:rsid w:val="009F0BB5"/>
    <w:rsid w:val="009F29FF"/>
    <w:rsid w:val="009F2ACD"/>
    <w:rsid w:val="009F2C98"/>
    <w:rsid w:val="00A011EB"/>
    <w:rsid w:val="00A028A1"/>
    <w:rsid w:val="00A0323D"/>
    <w:rsid w:val="00A05A56"/>
    <w:rsid w:val="00A07D90"/>
    <w:rsid w:val="00A07E0C"/>
    <w:rsid w:val="00A07F0E"/>
    <w:rsid w:val="00A11384"/>
    <w:rsid w:val="00A11658"/>
    <w:rsid w:val="00A11904"/>
    <w:rsid w:val="00A121B0"/>
    <w:rsid w:val="00A1342A"/>
    <w:rsid w:val="00A13715"/>
    <w:rsid w:val="00A15310"/>
    <w:rsid w:val="00A155F5"/>
    <w:rsid w:val="00A15BE6"/>
    <w:rsid w:val="00A16759"/>
    <w:rsid w:val="00A16F4F"/>
    <w:rsid w:val="00A2597F"/>
    <w:rsid w:val="00A25B62"/>
    <w:rsid w:val="00A27C66"/>
    <w:rsid w:val="00A3084F"/>
    <w:rsid w:val="00A30A02"/>
    <w:rsid w:val="00A47B68"/>
    <w:rsid w:val="00A52C1F"/>
    <w:rsid w:val="00A569B2"/>
    <w:rsid w:val="00A56BD0"/>
    <w:rsid w:val="00A56E48"/>
    <w:rsid w:val="00A5786D"/>
    <w:rsid w:val="00A578AD"/>
    <w:rsid w:val="00A61CEC"/>
    <w:rsid w:val="00A62219"/>
    <w:rsid w:val="00A62BF7"/>
    <w:rsid w:val="00A6427A"/>
    <w:rsid w:val="00A74931"/>
    <w:rsid w:val="00A755D7"/>
    <w:rsid w:val="00A77B0C"/>
    <w:rsid w:val="00A77D57"/>
    <w:rsid w:val="00A81766"/>
    <w:rsid w:val="00A82D08"/>
    <w:rsid w:val="00A87ADD"/>
    <w:rsid w:val="00A9618F"/>
    <w:rsid w:val="00A978CE"/>
    <w:rsid w:val="00AA2F93"/>
    <w:rsid w:val="00AA602F"/>
    <w:rsid w:val="00AB1F2F"/>
    <w:rsid w:val="00AB33ED"/>
    <w:rsid w:val="00AB75C3"/>
    <w:rsid w:val="00AB7759"/>
    <w:rsid w:val="00AC2773"/>
    <w:rsid w:val="00AC712C"/>
    <w:rsid w:val="00AD2E05"/>
    <w:rsid w:val="00AD73E2"/>
    <w:rsid w:val="00AE314E"/>
    <w:rsid w:val="00AE4993"/>
    <w:rsid w:val="00AE7A81"/>
    <w:rsid w:val="00AF0398"/>
    <w:rsid w:val="00AF1660"/>
    <w:rsid w:val="00AF1FDA"/>
    <w:rsid w:val="00AF3B25"/>
    <w:rsid w:val="00AF503B"/>
    <w:rsid w:val="00AF6C82"/>
    <w:rsid w:val="00B0274B"/>
    <w:rsid w:val="00B04DAD"/>
    <w:rsid w:val="00B05847"/>
    <w:rsid w:val="00B0660A"/>
    <w:rsid w:val="00B100CF"/>
    <w:rsid w:val="00B10AEC"/>
    <w:rsid w:val="00B16145"/>
    <w:rsid w:val="00B16664"/>
    <w:rsid w:val="00B17EB4"/>
    <w:rsid w:val="00B22CE7"/>
    <w:rsid w:val="00B25372"/>
    <w:rsid w:val="00B25C39"/>
    <w:rsid w:val="00B26864"/>
    <w:rsid w:val="00B3312E"/>
    <w:rsid w:val="00B34869"/>
    <w:rsid w:val="00B37E0D"/>
    <w:rsid w:val="00B42FB1"/>
    <w:rsid w:val="00B436A7"/>
    <w:rsid w:val="00B457BC"/>
    <w:rsid w:val="00B469D5"/>
    <w:rsid w:val="00B50299"/>
    <w:rsid w:val="00B51242"/>
    <w:rsid w:val="00B55FCC"/>
    <w:rsid w:val="00B62090"/>
    <w:rsid w:val="00B6280F"/>
    <w:rsid w:val="00B62B6D"/>
    <w:rsid w:val="00B64724"/>
    <w:rsid w:val="00B67006"/>
    <w:rsid w:val="00B70ACD"/>
    <w:rsid w:val="00B71127"/>
    <w:rsid w:val="00B722BE"/>
    <w:rsid w:val="00B756B0"/>
    <w:rsid w:val="00B77CC7"/>
    <w:rsid w:val="00B81086"/>
    <w:rsid w:val="00B81A30"/>
    <w:rsid w:val="00B823DB"/>
    <w:rsid w:val="00B83631"/>
    <w:rsid w:val="00B8603B"/>
    <w:rsid w:val="00B87BEE"/>
    <w:rsid w:val="00B92DF0"/>
    <w:rsid w:val="00B959E0"/>
    <w:rsid w:val="00B972C8"/>
    <w:rsid w:val="00B97DC5"/>
    <w:rsid w:val="00BA32A1"/>
    <w:rsid w:val="00BA53A8"/>
    <w:rsid w:val="00BB13DD"/>
    <w:rsid w:val="00BB29D3"/>
    <w:rsid w:val="00BB3DEC"/>
    <w:rsid w:val="00BB6D80"/>
    <w:rsid w:val="00BB736D"/>
    <w:rsid w:val="00BC35C7"/>
    <w:rsid w:val="00BC3CCE"/>
    <w:rsid w:val="00BC477E"/>
    <w:rsid w:val="00BC779E"/>
    <w:rsid w:val="00BD3AFF"/>
    <w:rsid w:val="00BD72DA"/>
    <w:rsid w:val="00BD75FB"/>
    <w:rsid w:val="00BD779F"/>
    <w:rsid w:val="00BE0A5B"/>
    <w:rsid w:val="00BE3870"/>
    <w:rsid w:val="00BE40C5"/>
    <w:rsid w:val="00BE52ED"/>
    <w:rsid w:val="00BF1196"/>
    <w:rsid w:val="00BF2B62"/>
    <w:rsid w:val="00BF3E96"/>
    <w:rsid w:val="00BF4037"/>
    <w:rsid w:val="00BF4D80"/>
    <w:rsid w:val="00BF649B"/>
    <w:rsid w:val="00BF7498"/>
    <w:rsid w:val="00C009BE"/>
    <w:rsid w:val="00C0158B"/>
    <w:rsid w:val="00C058D0"/>
    <w:rsid w:val="00C10E64"/>
    <w:rsid w:val="00C11FE0"/>
    <w:rsid w:val="00C13180"/>
    <w:rsid w:val="00C16ED8"/>
    <w:rsid w:val="00C17A7A"/>
    <w:rsid w:val="00C223C4"/>
    <w:rsid w:val="00C239C1"/>
    <w:rsid w:val="00C24631"/>
    <w:rsid w:val="00C30369"/>
    <w:rsid w:val="00C3265F"/>
    <w:rsid w:val="00C33185"/>
    <w:rsid w:val="00C33448"/>
    <w:rsid w:val="00C34ECB"/>
    <w:rsid w:val="00C436CE"/>
    <w:rsid w:val="00C43DBF"/>
    <w:rsid w:val="00C53921"/>
    <w:rsid w:val="00C54BCD"/>
    <w:rsid w:val="00C640C8"/>
    <w:rsid w:val="00C65CCB"/>
    <w:rsid w:val="00C67928"/>
    <w:rsid w:val="00C679D4"/>
    <w:rsid w:val="00C722CC"/>
    <w:rsid w:val="00C73C43"/>
    <w:rsid w:val="00C73E61"/>
    <w:rsid w:val="00C76BAF"/>
    <w:rsid w:val="00C77FF4"/>
    <w:rsid w:val="00C928B9"/>
    <w:rsid w:val="00C96AFB"/>
    <w:rsid w:val="00C97B40"/>
    <w:rsid w:val="00C97FC9"/>
    <w:rsid w:val="00CA25CD"/>
    <w:rsid w:val="00CA6C89"/>
    <w:rsid w:val="00CA7037"/>
    <w:rsid w:val="00CB3452"/>
    <w:rsid w:val="00CB3494"/>
    <w:rsid w:val="00CB34A8"/>
    <w:rsid w:val="00CB50F1"/>
    <w:rsid w:val="00CB780E"/>
    <w:rsid w:val="00CB7F82"/>
    <w:rsid w:val="00CC08AA"/>
    <w:rsid w:val="00CC1161"/>
    <w:rsid w:val="00CC1D3A"/>
    <w:rsid w:val="00CC44DC"/>
    <w:rsid w:val="00CC4D9B"/>
    <w:rsid w:val="00CC6F82"/>
    <w:rsid w:val="00CD281E"/>
    <w:rsid w:val="00CD4A0B"/>
    <w:rsid w:val="00CD6D65"/>
    <w:rsid w:val="00CE2760"/>
    <w:rsid w:val="00CE299A"/>
    <w:rsid w:val="00CE3E1F"/>
    <w:rsid w:val="00CE5656"/>
    <w:rsid w:val="00CE5D9A"/>
    <w:rsid w:val="00CE707E"/>
    <w:rsid w:val="00CF0AA8"/>
    <w:rsid w:val="00CF1F08"/>
    <w:rsid w:val="00CF28A0"/>
    <w:rsid w:val="00CF5220"/>
    <w:rsid w:val="00CF76BF"/>
    <w:rsid w:val="00D00143"/>
    <w:rsid w:val="00D021F2"/>
    <w:rsid w:val="00D032C1"/>
    <w:rsid w:val="00D05039"/>
    <w:rsid w:val="00D06068"/>
    <w:rsid w:val="00D105E0"/>
    <w:rsid w:val="00D115A4"/>
    <w:rsid w:val="00D11800"/>
    <w:rsid w:val="00D14278"/>
    <w:rsid w:val="00D1467F"/>
    <w:rsid w:val="00D1527C"/>
    <w:rsid w:val="00D15F0B"/>
    <w:rsid w:val="00D22D10"/>
    <w:rsid w:val="00D26DDD"/>
    <w:rsid w:val="00D33232"/>
    <w:rsid w:val="00D363C6"/>
    <w:rsid w:val="00D3643A"/>
    <w:rsid w:val="00D36C6B"/>
    <w:rsid w:val="00D40973"/>
    <w:rsid w:val="00D41BE0"/>
    <w:rsid w:val="00D41CB1"/>
    <w:rsid w:val="00D41F25"/>
    <w:rsid w:val="00D42E0B"/>
    <w:rsid w:val="00D43661"/>
    <w:rsid w:val="00D4468A"/>
    <w:rsid w:val="00D46339"/>
    <w:rsid w:val="00D4786F"/>
    <w:rsid w:val="00D50BAB"/>
    <w:rsid w:val="00D51AFC"/>
    <w:rsid w:val="00D5278C"/>
    <w:rsid w:val="00D52A07"/>
    <w:rsid w:val="00D55E8A"/>
    <w:rsid w:val="00D56B31"/>
    <w:rsid w:val="00D65A04"/>
    <w:rsid w:val="00D7392E"/>
    <w:rsid w:val="00D73C63"/>
    <w:rsid w:val="00D80BCB"/>
    <w:rsid w:val="00D82C57"/>
    <w:rsid w:val="00D84ADE"/>
    <w:rsid w:val="00D8510D"/>
    <w:rsid w:val="00D92B8A"/>
    <w:rsid w:val="00D93984"/>
    <w:rsid w:val="00D942C1"/>
    <w:rsid w:val="00D967B7"/>
    <w:rsid w:val="00D979D3"/>
    <w:rsid w:val="00DA0F81"/>
    <w:rsid w:val="00DA3505"/>
    <w:rsid w:val="00DA5790"/>
    <w:rsid w:val="00DA5DA1"/>
    <w:rsid w:val="00DB0E98"/>
    <w:rsid w:val="00DB1C4D"/>
    <w:rsid w:val="00DB3BE4"/>
    <w:rsid w:val="00DB4205"/>
    <w:rsid w:val="00DB6E46"/>
    <w:rsid w:val="00DC0160"/>
    <w:rsid w:val="00DC2DC9"/>
    <w:rsid w:val="00DC4EDF"/>
    <w:rsid w:val="00DD0803"/>
    <w:rsid w:val="00DD26CE"/>
    <w:rsid w:val="00DD7B42"/>
    <w:rsid w:val="00DD7F9C"/>
    <w:rsid w:val="00DE54CA"/>
    <w:rsid w:val="00DF4843"/>
    <w:rsid w:val="00E037E4"/>
    <w:rsid w:val="00E061B3"/>
    <w:rsid w:val="00E12783"/>
    <w:rsid w:val="00E13706"/>
    <w:rsid w:val="00E14302"/>
    <w:rsid w:val="00E14840"/>
    <w:rsid w:val="00E14CDB"/>
    <w:rsid w:val="00E156B8"/>
    <w:rsid w:val="00E15CA1"/>
    <w:rsid w:val="00E17AFD"/>
    <w:rsid w:val="00E20D7E"/>
    <w:rsid w:val="00E21B0C"/>
    <w:rsid w:val="00E260C5"/>
    <w:rsid w:val="00E26DDA"/>
    <w:rsid w:val="00E3024D"/>
    <w:rsid w:val="00E3343A"/>
    <w:rsid w:val="00E342AC"/>
    <w:rsid w:val="00E346E7"/>
    <w:rsid w:val="00E50B42"/>
    <w:rsid w:val="00E51683"/>
    <w:rsid w:val="00E548B6"/>
    <w:rsid w:val="00E55327"/>
    <w:rsid w:val="00E55860"/>
    <w:rsid w:val="00E574DC"/>
    <w:rsid w:val="00E610E3"/>
    <w:rsid w:val="00E6456E"/>
    <w:rsid w:val="00E74230"/>
    <w:rsid w:val="00E813EA"/>
    <w:rsid w:val="00E817DA"/>
    <w:rsid w:val="00E8209A"/>
    <w:rsid w:val="00E8308F"/>
    <w:rsid w:val="00E91C1C"/>
    <w:rsid w:val="00E91E93"/>
    <w:rsid w:val="00E92052"/>
    <w:rsid w:val="00E94819"/>
    <w:rsid w:val="00E9530A"/>
    <w:rsid w:val="00E96601"/>
    <w:rsid w:val="00E97C62"/>
    <w:rsid w:val="00EA167A"/>
    <w:rsid w:val="00EA5882"/>
    <w:rsid w:val="00EB265C"/>
    <w:rsid w:val="00EB7E11"/>
    <w:rsid w:val="00EC24C0"/>
    <w:rsid w:val="00EC4591"/>
    <w:rsid w:val="00EC58BC"/>
    <w:rsid w:val="00ED29F5"/>
    <w:rsid w:val="00ED38CE"/>
    <w:rsid w:val="00ED6A6A"/>
    <w:rsid w:val="00ED7457"/>
    <w:rsid w:val="00EE1AA1"/>
    <w:rsid w:val="00EE5B1E"/>
    <w:rsid w:val="00EF2415"/>
    <w:rsid w:val="00EF3F39"/>
    <w:rsid w:val="00F020EC"/>
    <w:rsid w:val="00F03EF3"/>
    <w:rsid w:val="00F054F6"/>
    <w:rsid w:val="00F07A7D"/>
    <w:rsid w:val="00F11381"/>
    <w:rsid w:val="00F116EC"/>
    <w:rsid w:val="00F13B39"/>
    <w:rsid w:val="00F13D7B"/>
    <w:rsid w:val="00F15B39"/>
    <w:rsid w:val="00F30B6E"/>
    <w:rsid w:val="00F31504"/>
    <w:rsid w:val="00F34BBF"/>
    <w:rsid w:val="00F40CAF"/>
    <w:rsid w:val="00F426A8"/>
    <w:rsid w:val="00F44847"/>
    <w:rsid w:val="00F44DE5"/>
    <w:rsid w:val="00F45219"/>
    <w:rsid w:val="00F453C1"/>
    <w:rsid w:val="00F460B0"/>
    <w:rsid w:val="00F46479"/>
    <w:rsid w:val="00F51F90"/>
    <w:rsid w:val="00F56DF1"/>
    <w:rsid w:val="00F5751A"/>
    <w:rsid w:val="00F603E9"/>
    <w:rsid w:val="00F611C9"/>
    <w:rsid w:val="00F63167"/>
    <w:rsid w:val="00F65250"/>
    <w:rsid w:val="00F653FE"/>
    <w:rsid w:val="00F707CF"/>
    <w:rsid w:val="00F72D13"/>
    <w:rsid w:val="00F74F14"/>
    <w:rsid w:val="00F821A3"/>
    <w:rsid w:val="00F822D7"/>
    <w:rsid w:val="00F83B14"/>
    <w:rsid w:val="00F930F7"/>
    <w:rsid w:val="00F96381"/>
    <w:rsid w:val="00FA02D9"/>
    <w:rsid w:val="00FA06A7"/>
    <w:rsid w:val="00FA09DE"/>
    <w:rsid w:val="00FA16FA"/>
    <w:rsid w:val="00FA3A04"/>
    <w:rsid w:val="00FA3B9B"/>
    <w:rsid w:val="00FA466C"/>
    <w:rsid w:val="00FA48E3"/>
    <w:rsid w:val="00FA4FEB"/>
    <w:rsid w:val="00FA53E8"/>
    <w:rsid w:val="00FB2AA1"/>
    <w:rsid w:val="00FB339B"/>
    <w:rsid w:val="00FB650F"/>
    <w:rsid w:val="00FB7A7F"/>
    <w:rsid w:val="00FC129C"/>
    <w:rsid w:val="00FC222E"/>
    <w:rsid w:val="00FC512C"/>
    <w:rsid w:val="00FC6D52"/>
    <w:rsid w:val="00FD5D01"/>
    <w:rsid w:val="00FE024D"/>
    <w:rsid w:val="00FE1210"/>
    <w:rsid w:val="00FE1363"/>
    <w:rsid w:val="00FE57A6"/>
    <w:rsid w:val="00FF0822"/>
    <w:rsid w:val="00FF509C"/>
    <w:rsid w:val="00FF54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fillcolor="white">
      <v:fill color="white"/>
    </o:shapedefaults>
    <o:shapelayout v:ext="edit">
      <o:idmap v:ext="edit" data="2"/>
    </o:shapelayout>
  </w:shapeDefaults>
  <w:decimalSymbol w:val="."/>
  <w:listSeparator w:val=","/>
  <w14:docId w14:val="76D123B0"/>
  <w15:chartTrackingRefBased/>
  <w15:docId w15:val="{D44CDC24-BFB2-4665-B3D2-7AA725363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7D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437D0"/>
    <w:rPr>
      <w:rFonts w:ascii="Arial" w:hAnsi="Arial"/>
      <w:sz w:val="18"/>
      <w:szCs w:val="18"/>
    </w:rPr>
  </w:style>
  <w:style w:type="paragraph" w:styleId="a4">
    <w:name w:val="Body Text"/>
    <w:basedOn w:val="a"/>
    <w:link w:val="a5"/>
    <w:rsid w:val="004437D0"/>
    <w:pPr>
      <w:snapToGrid w:val="0"/>
      <w:jc w:val="both"/>
    </w:pPr>
    <w:rPr>
      <w:rFonts w:ascii="標楷體" w:eastAsia="標楷體" w:hAnsi="標楷體"/>
      <w:sz w:val="48"/>
    </w:rPr>
  </w:style>
  <w:style w:type="paragraph" w:styleId="a6">
    <w:name w:val="header"/>
    <w:basedOn w:val="a"/>
    <w:rsid w:val="004437D0"/>
    <w:pPr>
      <w:tabs>
        <w:tab w:val="center" w:pos="4153"/>
        <w:tab w:val="right" w:pos="8306"/>
      </w:tabs>
      <w:snapToGrid w:val="0"/>
    </w:pPr>
    <w:rPr>
      <w:sz w:val="20"/>
    </w:rPr>
  </w:style>
  <w:style w:type="paragraph" w:styleId="a7">
    <w:name w:val="footer"/>
    <w:basedOn w:val="a"/>
    <w:link w:val="a8"/>
    <w:uiPriority w:val="99"/>
    <w:rsid w:val="004437D0"/>
    <w:pPr>
      <w:tabs>
        <w:tab w:val="center" w:pos="4153"/>
        <w:tab w:val="right" w:pos="8306"/>
      </w:tabs>
      <w:snapToGrid w:val="0"/>
    </w:pPr>
    <w:rPr>
      <w:sz w:val="20"/>
    </w:rPr>
  </w:style>
  <w:style w:type="character" w:styleId="a9">
    <w:name w:val="page number"/>
    <w:basedOn w:val="a0"/>
    <w:rsid w:val="004437D0"/>
  </w:style>
  <w:style w:type="paragraph" w:styleId="aa">
    <w:name w:val="Document Map"/>
    <w:basedOn w:val="a"/>
    <w:semiHidden/>
    <w:rsid w:val="004437D0"/>
    <w:pPr>
      <w:shd w:val="clear" w:color="auto" w:fill="000080"/>
    </w:pPr>
    <w:rPr>
      <w:rFonts w:ascii="Arial" w:hAnsi="Arial"/>
    </w:rPr>
  </w:style>
  <w:style w:type="paragraph" w:customStyle="1" w:styleId="ab">
    <w:name w:val="表層"/>
    <w:basedOn w:val="a"/>
    <w:link w:val="ac"/>
    <w:rsid w:val="006B573D"/>
    <w:pPr>
      <w:adjustRightInd w:val="0"/>
      <w:snapToGrid w:val="0"/>
      <w:spacing w:line="460" w:lineRule="exact"/>
      <w:jc w:val="center"/>
    </w:pPr>
    <w:rPr>
      <w:rFonts w:eastAsia="標楷體"/>
      <w:b/>
      <w:bCs/>
      <w:sz w:val="28"/>
      <w:szCs w:val="28"/>
    </w:rPr>
  </w:style>
  <w:style w:type="character" w:customStyle="1" w:styleId="ac">
    <w:name w:val="表層 字元"/>
    <w:link w:val="ab"/>
    <w:rsid w:val="006B573D"/>
    <w:rPr>
      <w:rFonts w:eastAsia="標楷體"/>
      <w:b/>
      <w:bCs/>
      <w:kern w:val="2"/>
      <w:sz w:val="28"/>
      <w:szCs w:val="28"/>
      <w:lang w:val="en-US" w:eastAsia="zh-TW" w:bidi="ar-SA"/>
    </w:rPr>
  </w:style>
  <w:style w:type="character" w:customStyle="1" w:styleId="a8">
    <w:name w:val="頁尾 字元"/>
    <w:link w:val="a7"/>
    <w:uiPriority w:val="99"/>
    <w:rsid w:val="00716816"/>
    <w:rPr>
      <w:rFonts w:eastAsia="新細明體"/>
      <w:kern w:val="2"/>
      <w:szCs w:val="24"/>
      <w:lang w:val="en-US" w:eastAsia="zh-TW" w:bidi="ar-SA"/>
    </w:rPr>
  </w:style>
  <w:style w:type="character" w:customStyle="1" w:styleId="a5">
    <w:name w:val="本文 字元"/>
    <w:link w:val="a4"/>
    <w:rsid w:val="00716816"/>
    <w:rPr>
      <w:rFonts w:ascii="標楷體" w:eastAsia="標楷體" w:hAnsi="標楷體"/>
      <w:kern w:val="2"/>
      <w:sz w:val="48"/>
      <w:szCs w:val="24"/>
      <w:lang w:val="en-US" w:eastAsia="zh-TW" w:bidi="ar-SA"/>
    </w:rPr>
  </w:style>
  <w:style w:type="character" w:customStyle="1" w:styleId="FooterChar">
    <w:name w:val="Footer Char"/>
    <w:locked/>
    <w:rsid w:val="00653088"/>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1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2634A-C036-4D49-A8BD-2514008C7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Pages>
  <Words>2491</Words>
  <Characters>861</Characters>
  <Application>Microsoft Office Word</Application>
  <DocSecurity>0</DocSecurity>
  <Lines>7</Lines>
  <Paragraphs>6</Paragraphs>
  <ScaleCrop>false</ScaleCrop>
  <Company>麟瑞科技股份有限公司</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 華 民 國 九十四 年 度</dc:title>
  <dc:subject/>
  <dc:creator>許錦鎮</dc:creator>
  <cp:keywords/>
  <cp:lastModifiedBy>胡珠瑩</cp:lastModifiedBy>
  <cp:revision>24</cp:revision>
  <cp:lastPrinted>2022-03-23T06:07:00Z</cp:lastPrinted>
  <dcterms:created xsi:type="dcterms:W3CDTF">2025-12-17T03:11:00Z</dcterms:created>
  <dcterms:modified xsi:type="dcterms:W3CDTF">2026-05-17T03:25:00Z</dcterms:modified>
</cp:coreProperties>
</file>